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2C" w:rsidRPr="00331D2C" w:rsidRDefault="00A514E1" w:rsidP="00A358A6">
      <w:pPr>
        <w:jc w:val="right"/>
        <w:rPr>
          <w:rFonts w:ascii="PT Astra Serif" w:hAnsi="PT Astra Serif"/>
          <w:sz w:val="24"/>
          <w:szCs w:val="24"/>
        </w:rPr>
      </w:pPr>
      <w:r w:rsidRPr="000B2CD9">
        <w:rPr>
          <w:rFonts w:ascii="PT Astra Serif" w:hAnsi="PT Astra Serif"/>
          <w:b/>
          <w:sz w:val="26"/>
          <w:szCs w:val="26"/>
        </w:rPr>
        <w:t xml:space="preserve">                          </w:t>
      </w:r>
      <w:r w:rsidR="00A358A6" w:rsidRPr="000B2CD9">
        <w:rPr>
          <w:rFonts w:ascii="PT Astra Serif" w:hAnsi="PT Astra Serif"/>
          <w:b/>
          <w:sz w:val="26"/>
          <w:szCs w:val="26"/>
        </w:rPr>
        <w:t xml:space="preserve">                                              </w:t>
      </w:r>
      <w:r w:rsidR="00A358A6" w:rsidRPr="00331D2C">
        <w:rPr>
          <w:rFonts w:ascii="PT Astra Serif" w:hAnsi="PT Astra Serif"/>
          <w:sz w:val="24"/>
          <w:szCs w:val="24"/>
        </w:rPr>
        <w:t>Приложение к приказу</w:t>
      </w:r>
    </w:p>
    <w:p w:rsidR="00331D2C" w:rsidRPr="00331D2C" w:rsidRDefault="00331D2C" w:rsidP="00331D2C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331D2C">
        <w:rPr>
          <w:rFonts w:ascii="PT Astra Serif" w:hAnsi="PT Astra Serif" w:cs="Times New Roman"/>
          <w:sz w:val="24"/>
          <w:szCs w:val="24"/>
        </w:rPr>
        <w:t xml:space="preserve">ГУ ТО </w:t>
      </w:r>
      <w:r w:rsidRPr="00331D2C">
        <w:rPr>
          <w:rFonts w:ascii="Times New Roman" w:hAnsi="Times New Roman" w:cs="Times New Roman"/>
          <w:sz w:val="24"/>
          <w:szCs w:val="24"/>
        </w:rPr>
        <w:t>«</w:t>
      </w:r>
      <w:r w:rsidRPr="00331D2C">
        <w:rPr>
          <w:rFonts w:ascii="PT Astra Serif" w:hAnsi="PT Astra Serif" w:cs="Times New Roman"/>
          <w:sz w:val="24"/>
          <w:szCs w:val="24"/>
        </w:rPr>
        <w:t xml:space="preserve">Центр </w:t>
      </w:r>
      <w:proofErr w:type="gramStart"/>
      <w:r w:rsidRPr="00331D2C">
        <w:rPr>
          <w:rFonts w:ascii="PT Astra Serif" w:hAnsi="PT Astra Serif" w:cs="Times New Roman"/>
          <w:sz w:val="24"/>
          <w:szCs w:val="24"/>
        </w:rPr>
        <w:t>временного</w:t>
      </w:r>
      <w:proofErr w:type="gramEnd"/>
      <w:r w:rsidRPr="00331D2C">
        <w:rPr>
          <w:rFonts w:ascii="PT Astra Serif" w:hAnsi="PT Astra Serif" w:cs="Times New Roman"/>
          <w:sz w:val="24"/>
          <w:szCs w:val="24"/>
        </w:rPr>
        <w:t xml:space="preserve"> </w:t>
      </w:r>
    </w:p>
    <w:p w:rsidR="00331D2C" w:rsidRPr="00331D2C" w:rsidRDefault="00331D2C" w:rsidP="00331D2C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331D2C">
        <w:rPr>
          <w:rFonts w:ascii="PT Astra Serif" w:hAnsi="PT Astra Serif" w:cs="Times New Roman"/>
          <w:sz w:val="24"/>
          <w:szCs w:val="24"/>
        </w:rPr>
        <w:t>размещения соотечественников</w:t>
      </w:r>
      <w:r w:rsidRPr="00331D2C">
        <w:rPr>
          <w:rFonts w:ascii="Times New Roman" w:hAnsi="Times New Roman" w:cs="Times New Roman"/>
          <w:sz w:val="24"/>
          <w:szCs w:val="24"/>
        </w:rPr>
        <w:t>»</w:t>
      </w:r>
    </w:p>
    <w:p w:rsidR="00A514E1" w:rsidRPr="000B2CD9" w:rsidRDefault="00A358A6" w:rsidP="00331D2C">
      <w:pPr>
        <w:tabs>
          <w:tab w:val="left" w:pos="12825"/>
        </w:tabs>
        <w:jc w:val="right"/>
        <w:rPr>
          <w:rFonts w:ascii="PT Astra Serif" w:hAnsi="PT Astra Serif"/>
        </w:rPr>
      </w:pPr>
      <w:r w:rsidRPr="00331D2C">
        <w:rPr>
          <w:rFonts w:ascii="PT Astra Serif" w:hAnsi="PT Astra Serif"/>
          <w:sz w:val="24"/>
          <w:szCs w:val="24"/>
        </w:rPr>
        <w:t xml:space="preserve">от </w:t>
      </w:r>
      <w:r w:rsidR="000B2CD9" w:rsidRPr="00331D2C">
        <w:rPr>
          <w:rFonts w:ascii="PT Astra Serif" w:hAnsi="PT Astra Serif"/>
          <w:sz w:val="24"/>
          <w:szCs w:val="24"/>
        </w:rPr>
        <w:t>28.12.2024</w:t>
      </w:r>
      <w:r w:rsidRPr="00331D2C">
        <w:rPr>
          <w:rFonts w:ascii="PT Astra Serif" w:hAnsi="PT Astra Serif"/>
          <w:sz w:val="24"/>
          <w:szCs w:val="24"/>
        </w:rPr>
        <w:t xml:space="preserve">  </w:t>
      </w:r>
      <w:r w:rsidRPr="00331D2C">
        <w:rPr>
          <w:sz w:val="24"/>
          <w:szCs w:val="24"/>
        </w:rPr>
        <w:t>№</w:t>
      </w:r>
      <w:r w:rsidRPr="00331D2C">
        <w:rPr>
          <w:rFonts w:ascii="PT Astra Serif" w:hAnsi="PT Astra Serif"/>
          <w:sz w:val="24"/>
          <w:szCs w:val="24"/>
        </w:rPr>
        <w:t xml:space="preserve"> </w:t>
      </w:r>
      <w:r w:rsidR="000B2CD9" w:rsidRPr="00331D2C">
        <w:rPr>
          <w:rFonts w:ascii="PT Astra Serif" w:hAnsi="PT Astra Serif"/>
          <w:sz w:val="24"/>
          <w:szCs w:val="24"/>
        </w:rPr>
        <w:t>29-осн</w:t>
      </w:r>
      <w:r w:rsidRPr="000B2CD9">
        <w:rPr>
          <w:rFonts w:ascii="PT Astra Serif" w:hAnsi="PT Astra Serif"/>
        </w:rPr>
        <w:t xml:space="preserve">  </w:t>
      </w:r>
    </w:p>
    <w:p w:rsidR="00A514E1" w:rsidRPr="000B2CD9" w:rsidRDefault="00A514E1" w:rsidP="00A514E1">
      <w:pPr>
        <w:pStyle w:val="1"/>
        <w:spacing w:before="0" w:after="0"/>
        <w:jc w:val="both"/>
        <w:rPr>
          <w:rFonts w:ascii="PT Astra Serif" w:hAnsi="PT Astra Serif"/>
          <w:b w:val="0"/>
          <w:sz w:val="26"/>
          <w:szCs w:val="26"/>
        </w:rPr>
      </w:pPr>
    </w:p>
    <w:p w:rsidR="002F50B5" w:rsidRPr="000B2CD9" w:rsidRDefault="002F50B5" w:rsidP="00A86D80">
      <w:pPr>
        <w:pStyle w:val="1"/>
        <w:spacing w:before="0" w:after="0"/>
        <w:jc w:val="center"/>
        <w:rPr>
          <w:rFonts w:ascii="PT Astra Serif" w:hAnsi="PT Astra Serif"/>
        </w:rPr>
      </w:pPr>
      <w:r w:rsidRPr="000B2CD9">
        <w:rPr>
          <w:rFonts w:ascii="PT Astra Serif" w:hAnsi="PT Astra Serif"/>
        </w:rPr>
        <w:t xml:space="preserve">Положение  </w:t>
      </w:r>
    </w:p>
    <w:p w:rsidR="00A514E1" w:rsidRPr="000B2CD9" w:rsidRDefault="002F50B5" w:rsidP="00A86D80">
      <w:pPr>
        <w:pStyle w:val="1"/>
        <w:spacing w:before="0" w:after="0"/>
        <w:jc w:val="center"/>
        <w:rPr>
          <w:rFonts w:ascii="PT Astra Serif" w:hAnsi="PT Astra Serif"/>
        </w:rPr>
      </w:pPr>
      <w:r w:rsidRPr="000B2CD9">
        <w:rPr>
          <w:rFonts w:ascii="PT Astra Serif" w:hAnsi="PT Astra Serif"/>
        </w:rPr>
        <w:t xml:space="preserve">об </w:t>
      </w:r>
      <w:r w:rsidR="00A514E1" w:rsidRPr="000B2CD9">
        <w:rPr>
          <w:rFonts w:ascii="PT Astra Serif" w:hAnsi="PT Astra Serif"/>
        </w:rPr>
        <w:t>осуществлени</w:t>
      </w:r>
      <w:r w:rsidRPr="000B2CD9">
        <w:rPr>
          <w:rFonts w:ascii="PT Astra Serif" w:hAnsi="PT Astra Serif"/>
        </w:rPr>
        <w:t>и</w:t>
      </w:r>
      <w:r w:rsidR="00A514E1" w:rsidRPr="000B2CD9">
        <w:rPr>
          <w:rFonts w:ascii="PT Astra Serif" w:hAnsi="PT Astra Serif"/>
        </w:rPr>
        <w:t xml:space="preserve"> внутреннего финансового аудита в </w:t>
      </w:r>
      <w:r w:rsidR="00A86D80" w:rsidRPr="000B2CD9">
        <w:rPr>
          <w:rFonts w:ascii="PT Astra Serif" w:eastAsiaTheme="minorEastAsia" w:hAnsi="PT Astra Serif" w:cs="PT Astra Serif"/>
          <w:lang w:eastAsia="ru-RU"/>
        </w:rPr>
        <w:t xml:space="preserve">государственном учреждении Тульской области </w:t>
      </w:r>
      <w:r w:rsidR="000B2CD9" w:rsidRPr="000B2CD9">
        <w:rPr>
          <w:rFonts w:ascii="Times New Roman" w:eastAsiaTheme="minorEastAsia" w:hAnsi="Times New Roman"/>
          <w:lang w:eastAsia="ru-RU"/>
        </w:rPr>
        <w:t>«</w:t>
      </w:r>
      <w:r w:rsidR="000B2CD9" w:rsidRPr="000B2CD9">
        <w:rPr>
          <w:rFonts w:ascii="PT Astra Serif" w:eastAsiaTheme="minorEastAsia" w:hAnsi="PT Astra Serif"/>
          <w:lang w:eastAsia="ru-RU"/>
        </w:rPr>
        <w:t>Центр временного размещения соотечественников</w:t>
      </w:r>
      <w:r w:rsidR="000B2CD9" w:rsidRPr="000B2CD9">
        <w:rPr>
          <w:rFonts w:ascii="Times New Roman" w:eastAsiaTheme="minorEastAsia" w:hAnsi="Times New Roman"/>
          <w:lang w:eastAsia="ru-RU"/>
        </w:rPr>
        <w:t>»</w:t>
      </w:r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0" w:name="sub_4"/>
      <w:r w:rsidRPr="000B2CD9">
        <w:rPr>
          <w:rFonts w:ascii="PT Astra Serif" w:hAnsi="PT Astra Serif"/>
          <w:sz w:val="28"/>
          <w:szCs w:val="28"/>
        </w:rPr>
        <w:t>I. Общие положения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5"/>
      <w:bookmarkEnd w:id="0"/>
      <w:r w:rsidRPr="000B2CD9">
        <w:rPr>
          <w:rFonts w:ascii="PT Astra Serif" w:hAnsi="PT Astra Serif"/>
          <w:sz w:val="28"/>
          <w:szCs w:val="28"/>
        </w:rPr>
        <w:t xml:space="preserve">1.1. </w:t>
      </w:r>
      <w:r w:rsidR="002F50B5" w:rsidRPr="000B2CD9">
        <w:rPr>
          <w:rFonts w:ascii="PT Astra Serif" w:hAnsi="PT Astra Serif"/>
          <w:sz w:val="28"/>
          <w:szCs w:val="28"/>
        </w:rPr>
        <w:t>Настоящее</w:t>
      </w:r>
      <w:r w:rsidRPr="000B2CD9">
        <w:rPr>
          <w:rFonts w:ascii="PT Astra Serif" w:hAnsi="PT Astra Serif"/>
          <w:sz w:val="28"/>
          <w:szCs w:val="28"/>
        </w:rPr>
        <w:t xml:space="preserve"> По</w:t>
      </w:r>
      <w:r w:rsidR="002F50B5" w:rsidRPr="000B2CD9">
        <w:rPr>
          <w:rFonts w:ascii="PT Astra Serif" w:hAnsi="PT Astra Serif"/>
          <w:sz w:val="28"/>
          <w:szCs w:val="28"/>
        </w:rPr>
        <w:t xml:space="preserve">ложение </w:t>
      </w:r>
      <w:r w:rsidRPr="000B2CD9">
        <w:rPr>
          <w:rFonts w:ascii="PT Astra Serif" w:hAnsi="PT Astra Serif"/>
          <w:sz w:val="28"/>
          <w:szCs w:val="28"/>
        </w:rPr>
        <w:t>содержит положения, определяющие особенности применения федеральных стандартов внутреннего финансового аудита</w:t>
      </w:r>
      <w:r w:rsidR="00E44DF7" w:rsidRPr="000B2CD9">
        <w:rPr>
          <w:rFonts w:ascii="PT Astra Serif" w:hAnsi="PT Astra Serif"/>
          <w:sz w:val="28"/>
          <w:szCs w:val="28"/>
        </w:rPr>
        <w:t xml:space="preserve"> (далее </w:t>
      </w:r>
      <w:proofErr w:type="gramStart"/>
      <w:r w:rsidR="00E44DF7" w:rsidRPr="000B2CD9">
        <w:rPr>
          <w:sz w:val="28"/>
          <w:szCs w:val="28"/>
        </w:rPr>
        <w:t>–</w:t>
      </w:r>
      <w:r w:rsidR="00E44DF7" w:rsidRPr="000B2CD9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="00E44DF7" w:rsidRPr="000B2CD9">
        <w:rPr>
          <w:rFonts w:ascii="PT Astra Serif" w:hAnsi="PT Astra Serif" w:cs="PT Astra Serif"/>
          <w:sz w:val="28"/>
          <w:szCs w:val="28"/>
        </w:rPr>
        <w:t>ФА</w:t>
      </w:r>
      <w:r w:rsidR="00E44DF7" w:rsidRPr="000B2CD9">
        <w:rPr>
          <w:rFonts w:ascii="PT Astra Serif" w:hAnsi="PT Astra Serif"/>
          <w:sz w:val="28"/>
          <w:szCs w:val="28"/>
        </w:rPr>
        <w:t>)</w:t>
      </w:r>
      <w:r w:rsidRPr="000B2CD9">
        <w:rPr>
          <w:rFonts w:ascii="PT Astra Serif" w:hAnsi="PT Astra Serif"/>
          <w:sz w:val="28"/>
          <w:szCs w:val="28"/>
        </w:rPr>
        <w:t xml:space="preserve">, утвержденных Министерством финансов Российской Федерации при выполнении субъектом внутреннего финансового аудита мероприятий, предусмотренных </w:t>
      </w:r>
      <w:hyperlink r:id="rId7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пунктом 13</w:t>
        </w:r>
      </w:hyperlink>
      <w:r w:rsidRPr="000B2CD9">
        <w:rPr>
          <w:rFonts w:ascii="PT Astra Serif" w:hAnsi="PT Astra Serif"/>
          <w:sz w:val="28"/>
          <w:szCs w:val="28"/>
        </w:rPr>
        <w:t xml:space="preserve">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</w:t>
      </w:r>
      <w:hyperlink r:id="rId8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приказом</w:t>
        </w:r>
      </w:hyperlink>
      <w:r w:rsidRPr="000B2CD9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18 декабря 2019 года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237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sub_6"/>
      <w:bookmarkEnd w:id="1"/>
      <w:r w:rsidRPr="000B2CD9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0B2CD9">
        <w:rPr>
          <w:rFonts w:ascii="PT Astra Serif" w:hAnsi="PT Astra Serif"/>
          <w:sz w:val="28"/>
          <w:szCs w:val="28"/>
        </w:rPr>
        <w:t xml:space="preserve">Термины, используемые в настоящем </w:t>
      </w:r>
      <w:r w:rsidR="008F35A0" w:rsidRPr="000B2CD9">
        <w:rPr>
          <w:rFonts w:ascii="PT Astra Serif" w:hAnsi="PT Astra Serif"/>
          <w:sz w:val="28"/>
          <w:szCs w:val="28"/>
        </w:rPr>
        <w:t>Положении</w:t>
      </w:r>
      <w:r w:rsidRPr="000B2CD9">
        <w:rPr>
          <w:rFonts w:ascii="PT Astra Serif" w:hAnsi="PT Astra Serif"/>
          <w:sz w:val="28"/>
          <w:szCs w:val="28"/>
        </w:rPr>
        <w:t xml:space="preserve">, применяются в значениях, определенных </w:t>
      </w:r>
      <w:hyperlink r:id="rId9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федеральным стандартом</w:t>
        </w:r>
      </w:hyperlink>
      <w:r w:rsidRPr="000B2CD9">
        <w:rPr>
          <w:rFonts w:ascii="PT Astra Serif" w:hAnsi="PT Astra Serif"/>
          <w:sz w:val="28"/>
          <w:szCs w:val="28"/>
        </w:rPr>
        <w:t xml:space="preserve"> внутреннего финансового аудита "Определения, принципы и задачи внутреннего финансового аудита", утвержденным </w:t>
      </w:r>
      <w:hyperlink r:id="rId10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приказом</w:t>
        </w:r>
      </w:hyperlink>
      <w:r w:rsidRPr="000B2CD9">
        <w:rPr>
          <w:rFonts w:ascii="PT Astra Serif" w:hAnsi="PT Astra Serif"/>
          <w:b/>
          <w:sz w:val="28"/>
          <w:szCs w:val="28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>Министерства финансов Российской Федерации от 21 ноября 2019 года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196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 xml:space="preserve"> (</w:t>
      </w:r>
      <w:r w:rsidRPr="000B2CD9">
        <w:rPr>
          <w:rFonts w:ascii="PT Astra Serif" w:hAnsi="PT Astra Serif" w:cs="PT Astra Serif"/>
          <w:sz w:val="28"/>
          <w:szCs w:val="28"/>
        </w:rPr>
        <w:t>далее</w:t>
      </w:r>
      <w:r w:rsidRPr="000B2CD9">
        <w:rPr>
          <w:rFonts w:ascii="PT Astra Serif" w:hAnsi="PT Astra Serif"/>
          <w:sz w:val="28"/>
          <w:szCs w:val="28"/>
        </w:rPr>
        <w:t xml:space="preserve"> - </w:t>
      </w:r>
      <w:r w:rsidRPr="000B2CD9">
        <w:rPr>
          <w:rFonts w:ascii="PT Astra Serif" w:hAnsi="PT Astra Serif" w:cs="PT Astra Serif"/>
          <w:sz w:val="28"/>
          <w:szCs w:val="28"/>
        </w:rPr>
        <w:t>федеральный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стандарт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внутреннего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финансового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аудита</w:t>
      </w:r>
      <w:r w:rsidRPr="000B2CD9">
        <w:rPr>
          <w:rFonts w:ascii="PT Astra Serif" w:hAnsi="PT Astra Serif"/>
          <w:sz w:val="28"/>
          <w:szCs w:val="28"/>
        </w:rPr>
        <w:t xml:space="preserve">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196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).</w:t>
      </w:r>
      <w:proofErr w:type="gramEnd"/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" w:name="sub_7"/>
      <w:bookmarkEnd w:id="2"/>
      <w:r w:rsidRPr="000B2CD9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0B2CD9">
        <w:rPr>
          <w:rFonts w:ascii="PT Astra Serif" w:hAnsi="PT Astra Serif"/>
          <w:sz w:val="28"/>
          <w:szCs w:val="28"/>
        </w:rPr>
        <w:t xml:space="preserve">Права и обязанности должностных лиц (работников) субъекта внутреннего финансового аудита, субъектов бюджетных процедур, должностных лиц (работников) главного администратора (администратора) бюджетных средств, привлеченных к проведению аудиторского мероприятия и экспертов определены </w:t>
      </w:r>
      <w:hyperlink r:id="rId11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федеральным стандартом</w:t>
        </w:r>
      </w:hyperlink>
      <w:r w:rsidRPr="000B2CD9">
        <w:rPr>
          <w:rFonts w:ascii="PT Astra Serif" w:hAnsi="PT Astra Serif"/>
          <w:sz w:val="28"/>
          <w:szCs w:val="28"/>
        </w:rP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аудита", утвержденным </w:t>
      </w:r>
      <w:hyperlink r:id="rId12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приказом</w:t>
        </w:r>
      </w:hyperlink>
      <w:r w:rsidRPr="000B2CD9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21 ноября 2019 года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195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.</w:t>
      </w:r>
      <w:proofErr w:type="gramEnd"/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" w:name="sub_8"/>
      <w:bookmarkEnd w:id="3"/>
      <w:r w:rsidRPr="000B2CD9">
        <w:rPr>
          <w:rFonts w:ascii="PT Astra Serif" w:hAnsi="PT Astra Serif"/>
          <w:sz w:val="28"/>
          <w:szCs w:val="28"/>
        </w:rPr>
        <w:t xml:space="preserve">1.4. Достижение целей внутреннего финансового аудита, установленных </w:t>
      </w:r>
      <w:hyperlink r:id="rId13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пунктом 2 статьи 160.2-1</w:t>
        </w:r>
      </w:hyperlink>
      <w:r w:rsidRPr="000B2CD9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и решение задач, установленных </w:t>
      </w:r>
      <w:hyperlink r:id="rId14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пунктами 14 - 16</w:t>
        </w:r>
      </w:hyperlink>
      <w:r w:rsidRPr="000B2CD9">
        <w:rPr>
          <w:rFonts w:ascii="PT Astra Serif" w:hAnsi="PT Astra Serif"/>
          <w:sz w:val="28"/>
          <w:szCs w:val="28"/>
        </w:rPr>
        <w:t xml:space="preserve"> федерального стандарта внутреннего финансового аудита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196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 xml:space="preserve">, </w:t>
      </w:r>
      <w:r w:rsidRPr="000B2CD9">
        <w:rPr>
          <w:rFonts w:ascii="PT Astra Serif" w:hAnsi="PT Astra Serif" w:cs="PT Astra Serif"/>
          <w:sz w:val="28"/>
          <w:szCs w:val="28"/>
        </w:rPr>
        <w:t>осуществляется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субъектом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внутреннего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финансового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аудита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путем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формирования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аудиторских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выводов</w:t>
      </w:r>
      <w:r w:rsidRPr="000B2CD9">
        <w:rPr>
          <w:rFonts w:ascii="PT Astra Serif" w:hAnsi="PT Astra Serif"/>
          <w:sz w:val="28"/>
          <w:szCs w:val="28"/>
        </w:rPr>
        <w:t xml:space="preserve">, </w:t>
      </w:r>
      <w:r w:rsidRPr="000B2CD9">
        <w:rPr>
          <w:rFonts w:ascii="PT Astra Serif" w:hAnsi="PT Astra Serif" w:cs="PT Astra Serif"/>
          <w:sz w:val="28"/>
          <w:szCs w:val="28"/>
        </w:rPr>
        <w:t>рекомендаций</w:t>
      </w:r>
      <w:r w:rsidRPr="000B2CD9">
        <w:rPr>
          <w:rFonts w:ascii="PT Astra Serif" w:hAnsi="PT Astra Serif"/>
          <w:sz w:val="28"/>
          <w:szCs w:val="28"/>
        </w:rPr>
        <w:t xml:space="preserve"> и предложений по результатам проведения аудиторских мероприятий.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5" w:name="sub_9"/>
      <w:bookmarkEnd w:id="4"/>
      <w:r w:rsidRPr="000B2CD9">
        <w:rPr>
          <w:rFonts w:ascii="PT Astra Serif" w:hAnsi="PT Astra Serif"/>
          <w:sz w:val="28"/>
          <w:szCs w:val="28"/>
        </w:rPr>
        <w:lastRenderedPageBreak/>
        <w:t xml:space="preserve">1.5. </w:t>
      </w:r>
      <w:proofErr w:type="gramStart"/>
      <w:r w:rsidRPr="000B2CD9">
        <w:rPr>
          <w:rFonts w:ascii="PT Astra Serif" w:hAnsi="PT Astra Serif"/>
          <w:sz w:val="28"/>
          <w:szCs w:val="28"/>
        </w:rPr>
        <w:t>Субъектами бюджетных процедур являются руководители (заместители руководителя), руководители и должностные лица (работники) структурных подразделений администратора бюджетных средств (</w:t>
      </w:r>
      <w:r w:rsidR="002F50B5" w:rsidRP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 xml:space="preserve">государственное учреждение Тульской области </w:t>
      </w:r>
      <w:r w:rsidR="002F50B5" w:rsidRPr="000B2CD9">
        <w:rPr>
          <w:rFonts w:eastAsiaTheme="minorEastAsia"/>
          <w:bCs/>
          <w:sz w:val="28"/>
          <w:szCs w:val="28"/>
          <w:lang w:eastAsia="ru-RU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2F50B5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="002F50B5" w:rsidRP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 xml:space="preserve">(далее </w:t>
      </w:r>
      <w:r w:rsidRPr="000B2CD9">
        <w:rPr>
          <w:sz w:val="28"/>
          <w:szCs w:val="28"/>
        </w:rPr>
        <w:t>–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="002F50B5" w:rsidRPr="000B2CD9">
        <w:rPr>
          <w:rFonts w:ascii="PT Astra Serif" w:hAnsi="PT Astra Serif"/>
          <w:sz w:val="28"/>
          <w:szCs w:val="28"/>
        </w:rPr>
        <w:t xml:space="preserve">ГУТО </w:t>
      </w:r>
      <w:r w:rsidR="002F50B5" w:rsidRPr="000B2CD9">
        <w:rPr>
          <w:sz w:val="28"/>
          <w:szCs w:val="28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Pr="000B2CD9">
        <w:rPr>
          <w:rFonts w:ascii="PT Astra Serif" w:hAnsi="PT Astra Serif"/>
          <w:sz w:val="28"/>
          <w:szCs w:val="28"/>
        </w:rPr>
        <w:t xml:space="preserve">).  </w:t>
      </w:r>
      <w:bookmarkStart w:id="6" w:name="sub_10"/>
      <w:bookmarkEnd w:id="5"/>
      <w:proofErr w:type="gramEnd"/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 xml:space="preserve">1.6. Субъектом внутреннего финансового аудита в </w:t>
      </w:r>
      <w:r w:rsidR="002F50B5" w:rsidRPr="000B2CD9">
        <w:rPr>
          <w:rFonts w:ascii="PT Astra Serif" w:hAnsi="PT Astra Serif"/>
          <w:sz w:val="28"/>
          <w:szCs w:val="28"/>
        </w:rPr>
        <w:t xml:space="preserve">ГУТО </w:t>
      </w:r>
      <w:r w:rsidR="002F50B5" w:rsidRPr="000B2CD9">
        <w:rPr>
          <w:sz w:val="28"/>
          <w:szCs w:val="28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="002F50B5"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>является должностное лицо, наделенное полномочиями по осуществлению внутреннего финансового аудита.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7" w:name="sub_11"/>
      <w:bookmarkEnd w:id="6"/>
      <w:r w:rsidRPr="000B2CD9">
        <w:rPr>
          <w:rFonts w:ascii="PT Astra Serif" w:hAnsi="PT Astra Serif"/>
          <w:sz w:val="28"/>
          <w:szCs w:val="28"/>
        </w:rPr>
        <w:t xml:space="preserve">1.7. Внутренний финансовый аудит осуществляется субъектом внутреннего финансового аудита в отношении бюджетных процедур, перечень которых утверждается в реестре бюджетных рисков в соответствии с </w:t>
      </w:r>
      <w:hyperlink w:anchor="sub_23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разделом II</w:t>
        </w:r>
      </w:hyperlink>
      <w:r w:rsidRPr="000B2CD9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2F50B5" w:rsidRPr="000B2CD9" w:rsidRDefault="002F50B5" w:rsidP="00A514E1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bookmarkStart w:id="8" w:name="sub_23"/>
      <w:bookmarkEnd w:id="7"/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II. Особенности оценки бюджетных рисков, формирования и ведения (актуализации) реестра бюджетных рисков, участия субъектов бюджетных процедур в формировании и ведении реестра бюджетных рисков</w:t>
      </w:r>
    </w:p>
    <w:p w:rsidR="002F50B5" w:rsidRPr="000B2CD9" w:rsidRDefault="002F50B5" w:rsidP="002F50B5">
      <w:pPr>
        <w:rPr>
          <w:rFonts w:ascii="PT Astra Serif" w:hAnsi="PT Astra Serif"/>
        </w:rPr>
      </w:pP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9" w:name="sub_24"/>
      <w:bookmarkEnd w:id="8"/>
      <w:r w:rsidRPr="000B2CD9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0B2CD9">
        <w:rPr>
          <w:rFonts w:ascii="PT Astra Serif" w:hAnsi="PT Astra Serif"/>
          <w:sz w:val="28"/>
          <w:szCs w:val="28"/>
        </w:rPr>
        <w:t xml:space="preserve">В целях формирования и ведения (актуализации) реестра бюджетных рисков субъектом внутреннего финансового аудита и субъектами бюджетных процедур проводится оценка бюджетных рисков по форме согласно </w:t>
      </w:r>
      <w:hyperlink w:anchor="sub_1001" w:history="1">
        <w:r w:rsidR="00E44DF7"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 xml:space="preserve">приложению </w:t>
        </w:r>
        <w:r w:rsidR="00E44DF7" w:rsidRPr="000B2CD9">
          <w:rPr>
            <w:rStyle w:val="a6"/>
            <w:b w:val="0"/>
            <w:color w:val="auto"/>
            <w:sz w:val="28"/>
            <w:szCs w:val="28"/>
          </w:rPr>
          <w:t>№</w:t>
        </w:r>
        <w:r w:rsidRPr="000B2CD9">
          <w:rPr>
            <w:rStyle w:val="a6"/>
            <w:b w:val="0"/>
            <w:color w:val="auto"/>
            <w:sz w:val="28"/>
            <w:szCs w:val="28"/>
          </w:rPr>
          <w:t> </w:t>
        </w:r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1</w:t>
        </w:r>
      </w:hyperlink>
      <w:r w:rsidRPr="000B2CD9">
        <w:rPr>
          <w:rFonts w:ascii="PT Astra Serif" w:hAnsi="PT Astra Serif"/>
          <w:sz w:val="28"/>
          <w:szCs w:val="28"/>
        </w:rPr>
        <w:t xml:space="preserve"> к настоящему </w:t>
      </w:r>
      <w:r w:rsidR="008F35A0" w:rsidRPr="000B2CD9">
        <w:rPr>
          <w:rFonts w:ascii="PT Astra Serif" w:hAnsi="PT Astra Serif"/>
          <w:sz w:val="28"/>
          <w:szCs w:val="28"/>
        </w:rPr>
        <w:t>Положению</w:t>
      </w:r>
      <w:r w:rsidRPr="000B2CD9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15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 xml:space="preserve">приложением </w:t>
        </w:r>
        <w:r w:rsidRPr="000B2CD9">
          <w:rPr>
            <w:rStyle w:val="a6"/>
            <w:b w:val="0"/>
            <w:color w:val="auto"/>
            <w:sz w:val="28"/>
            <w:szCs w:val="28"/>
          </w:rPr>
          <w:t> </w:t>
        </w:r>
        <w:r w:rsidR="00E44DF7"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 xml:space="preserve"> </w:t>
        </w:r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1</w:t>
        </w:r>
      </w:hyperlink>
      <w:r w:rsidRPr="000B2CD9">
        <w:rPr>
          <w:rFonts w:ascii="PT Astra Serif" w:hAnsi="PT Astra Serif"/>
          <w:b/>
          <w:sz w:val="28"/>
          <w:szCs w:val="28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>к</w:t>
      </w:r>
      <w:r w:rsidRPr="000B2CD9">
        <w:rPr>
          <w:rFonts w:ascii="PT Astra Serif" w:hAnsi="PT Astra Serif"/>
          <w:b/>
          <w:sz w:val="28"/>
          <w:szCs w:val="28"/>
        </w:rPr>
        <w:t xml:space="preserve"> </w:t>
      </w:r>
      <w:hyperlink r:id="rId16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федеральному стандарту</w:t>
        </w:r>
      </w:hyperlink>
      <w:r w:rsidRPr="000B2CD9">
        <w:rPr>
          <w:rFonts w:ascii="PT Astra Serif" w:hAnsi="PT Astra Serif"/>
          <w:sz w:val="28"/>
          <w:szCs w:val="28"/>
        </w:rPr>
        <w:t xml:space="preserve"> внутреннего финансового аудита "Планирование и проведение внутреннего финансового аудита", утвержденному </w:t>
      </w:r>
      <w:hyperlink r:id="rId17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приказом</w:t>
        </w:r>
      </w:hyperlink>
      <w:r w:rsidRPr="000B2CD9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5 августа 2020 года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160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 xml:space="preserve"> (</w:t>
      </w:r>
      <w:r w:rsidRPr="000B2CD9">
        <w:rPr>
          <w:rFonts w:ascii="PT Astra Serif" w:hAnsi="PT Astra Serif" w:cs="PT Astra Serif"/>
          <w:sz w:val="28"/>
          <w:szCs w:val="28"/>
        </w:rPr>
        <w:t>далее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 - </w:t>
      </w:r>
      <w:r w:rsidRPr="000B2CD9">
        <w:rPr>
          <w:rFonts w:ascii="PT Astra Serif" w:hAnsi="PT Astra Serif" w:cs="PT Astra Serif"/>
          <w:sz w:val="28"/>
          <w:szCs w:val="28"/>
        </w:rPr>
        <w:t>федеральный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стандарт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внутреннего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финансового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аудита</w:t>
      </w:r>
      <w:r w:rsidRPr="000B2CD9">
        <w:rPr>
          <w:rFonts w:ascii="PT Astra Serif" w:hAnsi="PT Astra Serif"/>
          <w:sz w:val="28"/>
          <w:szCs w:val="28"/>
        </w:rPr>
        <w:t xml:space="preserve">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160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).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0" w:name="sub_26"/>
      <w:bookmarkEnd w:id="9"/>
      <w:r w:rsidRPr="000B2CD9">
        <w:rPr>
          <w:rFonts w:ascii="PT Astra Serif" w:hAnsi="PT Astra Serif"/>
          <w:sz w:val="28"/>
          <w:szCs w:val="28"/>
        </w:rPr>
        <w:t>2.</w:t>
      </w:r>
      <w:r w:rsidR="00E44DF7" w:rsidRPr="000B2CD9">
        <w:rPr>
          <w:rFonts w:ascii="PT Astra Serif" w:hAnsi="PT Astra Serif"/>
          <w:sz w:val="28"/>
          <w:szCs w:val="28"/>
        </w:rPr>
        <w:t>2</w:t>
      </w:r>
      <w:r w:rsidRPr="000B2CD9">
        <w:rPr>
          <w:rFonts w:ascii="PT Astra Serif" w:hAnsi="PT Astra Serif"/>
          <w:sz w:val="28"/>
          <w:szCs w:val="28"/>
        </w:rPr>
        <w:t>. Реестр бюджетных рисков утверждается субъектом внутреннего финансового аудита  в срок до 30 декабря текущего финансового года.</w:t>
      </w:r>
    </w:p>
    <w:p w:rsidR="00A514E1" w:rsidRPr="000B2CD9" w:rsidRDefault="00E44DF7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1" w:name="sub_28"/>
      <w:bookmarkEnd w:id="10"/>
      <w:r w:rsidRPr="000B2CD9">
        <w:rPr>
          <w:rFonts w:ascii="PT Astra Serif" w:hAnsi="PT Astra Serif"/>
          <w:sz w:val="28"/>
          <w:szCs w:val="28"/>
        </w:rPr>
        <w:t>2.3</w:t>
      </w:r>
      <w:r w:rsidR="00A514E1" w:rsidRPr="000B2CD9">
        <w:rPr>
          <w:rFonts w:ascii="PT Astra Serif" w:hAnsi="PT Astra Serif"/>
          <w:sz w:val="28"/>
          <w:szCs w:val="28"/>
        </w:rPr>
        <w:t>. По мере необходимости в течение текущего финансового года на основании запроса субъекта внутреннего финансового аудита, субъекты бюджетных процедур представляют информацию в адрес субъекта внутреннего финансового аудита по выявленным бюджетным рискам (с проведенной предварительной оценкой значений критериев "вероятность" и "степень влияния" данных рисков).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12" w:name="sub_29"/>
      <w:bookmarkEnd w:id="11"/>
      <w:r w:rsidRPr="000B2CD9">
        <w:rPr>
          <w:rFonts w:ascii="PT Astra Serif" w:hAnsi="PT Astra Serif"/>
          <w:sz w:val="28"/>
          <w:szCs w:val="28"/>
        </w:rPr>
        <w:lastRenderedPageBreak/>
        <w:t>III. Особенности составления и утверждения плана проведения аудиторских мероприятий, внесения в него изменений, подготовка и принятие решений о проведении внеплановых аудиторских мероприятий</w:t>
      </w:r>
    </w:p>
    <w:bookmarkEnd w:id="12"/>
    <w:p w:rsidR="00A514E1" w:rsidRPr="000B2CD9" w:rsidRDefault="00A514E1" w:rsidP="00A514E1">
      <w:pPr>
        <w:rPr>
          <w:rFonts w:ascii="PT Astra Serif" w:hAnsi="PT Astra Serif"/>
          <w:sz w:val="28"/>
          <w:szCs w:val="28"/>
        </w:rPr>
      </w:pP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3" w:name="sub_41"/>
      <w:r w:rsidRPr="000B2CD9">
        <w:rPr>
          <w:rFonts w:ascii="PT Astra Serif" w:hAnsi="PT Astra Serif"/>
          <w:sz w:val="28"/>
          <w:szCs w:val="28"/>
        </w:rPr>
        <w:t xml:space="preserve">3.1. Планирование ВФА на очередной календарный год представляет собой процесс составления и обеспечения утверждения Плана проведения внутреннего финансового контроля на очередной календарный год по форме согласно приложению </w:t>
      </w:r>
      <w:r w:rsidRPr="000B2CD9">
        <w:rPr>
          <w:sz w:val="28"/>
          <w:szCs w:val="28"/>
        </w:rPr>
        <w:t>№</w:t>
      </w:r>
      <w:r w:rsidRPr="000B2CD9">
        <w:rPr>
          <w:rFonts w:ascii="PT Astra Serif" w:hAnsi="PT Astra Serif"/>
          <w:sz w:val="28"/>
          <w:szCs w:val="28"/>
        </w:rPr>
        <w:t xml:space="preserve"> 2 к Положению (далее - План проведения внутреннего финансового контроля), осуществляемый субъектом ВФА ежегодно.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 xml:space="preserve">3.2. </w:t>
      </w:r>
      <w:proofErr w:type="gramStart"/>
      <w:r w:rsidRPr="000B2CD9">
        <w:rPr>
          <w:rFonts w:ascii="PT Astra Serif" w:hAnsi="PT Astra Serif"/>
          <w:sz w:val="28"/>
          <w:szCs w:val="28"/>
        </w:rPr>
        <w:t>План проведения внутреннего финансового контроля включает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правовым актам Министерства, принятым в соответствии с пунктом 5 статьи 264.1 Бюджетного кодекса Российской Федерации</w:t>
      </w:r>
      <w:proofErr w:type="gramEnd"/>
      <w:r w:rsidRPr="000B2CD9">
        <w:rPr>
          <w:rFonts w:ascii="PT Astra Serif" w:hAnsi="PT Astra Serif"/>
          <w:sz w:val="28"/>
          <w:szCs w:val="28"/>
        </w:rPr>
        <w:t>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3.3. В Плане внутреннего финансового контроля для каждого запланированного аудиторского мероприятия устанавливаются: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краткое наименование аудиторского мероприятия (далее - тема аудиторского мероприятия);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наименование (перечень) объект</w:t>
      </w:r>
      <w:proofErr w:type="gramStart"/>
      <w:r w:rsidRPr="000B2CD9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0B2CD9">
        <w:rPr>
          <w:rFonts w:ascii="PT Astra Serif" w:hAnsi="PT Astra Serif"/>
          <w:sz w:val="28"/>
          <w:szCs w:val="28"/>
        </w:rPr>
        <w:t>ов</w:t>
      </w:r>
      <w:proofErr w:type="spellEnd"/>
      <w:r w:rsidRPr="000B2CD9">
        <w:rPr>
          <w:rFonts w:ascii="PT Astra Serif" w:hAnsi="PT Astra Serif"/>
          <w:sz w:val="28"/>
          <w:szCs w:val="28"/>
        </w:rPr>
        <w:t>) ВФА;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подлежащий изучению в ходе ВФА период выполнения отдельных бюджетных процедур, в том числе операций (действий) по выполнению бюджетной процедуры (далее - изучаемый период);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субъект бюджетных процедур;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срок проведения аудиторского мероприятия (с указанием даты (месяца) окончания аудиторского мероприятия);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ответственный исполнитель.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3.4. При формировании данных для составления проекта Плана внутреннего финансового контроля учитываются: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B2CD9">
        <w:rPr>
          <w:rFonts w:ascii="PT Astra Serif" w:hAnsi="PT Astra Serif"/>
          <w:sz w:val="28"/>
          <w:szCs w:val="28"/>
        </w:rPr>
        <w:t>информация, содержащаяся в реестре бюджетных рисков;</w:t>
      </w:r>
      <w:proofErr w:type="gramEnd"/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рисках, остающихся после реализации мер по минимизации (устранению) бюджетных рисков и по организации внутреннего финансового контроля  (далее - значимые остаточные бюджетные риски);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lastRenderedPageBreak/>
        <w:t>результаты ранее проведенных аудиторских мероприятий, отраженных в заключениях о результатах аудиторских мероприятий;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информация, отраженная в годовой отчетности о результатах деятельности субъекта ВФА;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информация, указанная в актах, заключениях, представлениях и предписаниях органов государственного 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иная информация, необходимая субъекту ВФА для составления проекта Плана внутреннего финансового контроля, в соответствии с положениями федеральных стандартов внутреннего финансового аудита, утвержденных Министерством финансов Российской Федерации.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По результатам анализа данных определяются приоритетные темы аудиторских мероприятий, возможные сроки окончания этих мероприятий и составляется проект Плана проведения внутреннего финансового контроля.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 xml:space="preserve">3.5. План внутреннего финансового контроля утверждается Руководителем ГУТО 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="000B2CD9" w:rsidRP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 xml:space="preserve"> (лицом его замещающим) не позднее 31 декабря года, предшествующего очередному году.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 xml:space="preserve">Электронная копия утвержденного Плана внутреннего финансового контроля размещается на Интернет-сайт ГУТО 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 xml:space="preserve">3.6. Изменения в План проведения внутреннего финансового контроля могут </w:t>
      </w:r>
      <w:proofErr w:type="gramStart"/>
      <w:r w:rsidRPr="000B2CD9">
        <w:rPr>
          <w:rFonts w:ascii="PT Astra Serif" w:hAnsi="PT Astra Serif"/>
          <w:sz w:val="28"/>
          <w:szCs w:val="28"/>
        </w:rPr>
        <w:t>вносится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 в случае принятия решения руководителя </w:t>
      </w:r>
      <w:r w:rsidR="00C0009C" w:rsidRPr="000B2CD9">
        <w:rPr>
          <w:rFonts w:ascii="PT Astra Serif" w:hAnsi="PT Astra Serif"/>
          <w:sz w:val="28"/>
          <w:szCs w:val="28"/>
        </w:rPr>
        <w:t xml:space="preserve">ГУТО 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="000B2CD9" w:rsidRP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 xml:space="preserve"> </w:t>
      </w:r>
      <w:r w:rsidR="00C0009C"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>(лицом его замещающим) о необходимости внесения изменений в План внутреннего финансового контроля.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Изменения в План внутреннего финансового контроля вносятся путем утверждения Плана внутреннего финансового контроля в новой редакции.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 xml:space="preserve">Электронные копии изменений в План внутреннего финансового контроля, утвержденные в порядке, установленном настоящим пунктом, размещаются на Интернет-сайте </w:t>
      </w:r>
      <w:r w:rsidR="00C0009C" w:rsidRPr="000B2CD9">
        <w:rPr>
          <w:rFonts w:ascii="PT Astra Serif" w:hAnsi="PT Astra Serif"/>
          <w:sz w:val="28"/>
          <w:szCs w:val="28"/>
        </w:rPr>
        <w:t xml:space="preserve">ГУТО 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E44DF7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3.7. Исполнение Плана проведения внутреннего финансового контроля обеспечивается субъектом ВФА.</w:t>
      </w:r>
    </w:p>
    <w:p w:rsidR="00A514E1" w:rsidRPr="000B2CD9" w:rsidRDefault="00E44DF7" w:rsidP="00E44D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 xml:space="preserve">3.8. Внеплановое аудиторское мероприятие проводится на основании решения руководителя </w:t>
      </w:r>
      <w:r w:rsidR="00C0009C" w:rsidRPr="000B2CD9">
        <w:rPr>
          <w:rFonts w:ascii="PT Astra Serif" w:hAnsi="PT Astra Serif"/>
          <w:sz w:val="28"/>
          <w:szCs w:val="28"/>
        </w:rPr>
        <w:t xml:space="preserve">ГУТО 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Pr="000B2CD9">
        <w:rPr>
          <w:rFonts w:ascii="PT Astra Serif" w:hAnsi="PT Astra Serif"/>
          <w:sz w:val="28"/>
          <w:szCs w:val="28"/>
        </w:rPr>
        <w:t>, которое должно содержать тему и сроки проведения внепланового аудиторского мероприятия, наименование объект</w:t>
      </w:r>
      <w:proofErr w:type="gramStart"/>
      <w:r w:rsidRPr="000B2CD9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0B2CD9">
        <w:rPr>
          <w:rFonts w:ascii="PT Astra Serif" w:hAnsi="PT Astra Serif"/>
          <w:sz w:val="28"/>
          <w:szCs w:val="28"/>
        </w:rPr>
        <w:t>ов</w:t>
      </w:r>
      <w:proofErr w:type="spellEnd"/>
      <w:r w:rsidRPr="000B2CD9">
        <w:rPr>
          <w:rFonts w:ascii="PT Astra Serif" w:hAnsi="PT Astra Serif"/>
          <w:sz w:val="28"/>
          <w:szCs w:val="28"/>
        </w:rPr>
        <w:t>) ВФА и субъекта бюджетных процедур.</w:t>
      </w:r>
    </w:p>
    <w:p w:rsidR="00112DB7" w:rsidRDefault="00112DB7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14" w:name="sub_42"/>
      <w:bookmarkEnd w:id="13"/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15" w:name="_GoBack"/>
      <w:bookmarkEnd w:id="15"/>
      <w:r w:rsidRPr="000B2CD9">
        <w:rPr>
          <w:rFonts w:ascii="PT Astra Serif" w:hAnsi="PT Astra Serif"/>
          <w:sz w:val="28"/>
          <w:szCs w:val="28"/>
          <w:lang w:val="en-US"/>
        </w:rPr>
        <w:t>IV</w:t>
      </w:r>
      <w:r w:rsidRPr="000B2CD9">
        <w:rPr>
          <w:rFonts w:ascii="PT Astra Serif" w:hAnsi="PT Astra Serif"/>
          <w:sz w:val="28"/>
          <w:szCs w:val="28"/>
        </w:rPr>
        <w:t>. Особенности формирования и утверждения программы аудиторского мероприятия, внесения в нее изменений</w:t>
      </w:r>
    </w:p>
    <w:p w:rsidR="00263616" w:rsidRPr="000B2CD9" w:rsidRDefault="00263616" w:rsidP="00263616">
      <w:pPr>
        <w:rPr>
          <w:rFonts w:ascii="PT Astra Serif" w:hAnsi="PT Astra Serif"/>
        </w:rPr>
      </w:pP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6" w:name="sub_43"/>
      <w:bookmarkEnd w:id="14"/>
      <w:r w:rsidRPr="000B2CD9">
        <w:rPr>
          <w:rFonts w:ascii="PT Astra Serif" w:hAnsi="PT Astra Serif"/>
          <w:sz w:val="28"/>
          <w:szCs w:val="28"/>
        </w:rPr>
        <w:t>4.1. Аудиторское мероприятие проводится на основании программы аудиторского мероприятия, утвержденной, субъектом внутреннего финансового аудита по форме согласно</w:t>
      </w:r>
      <w:r w:rsidRPr="000B2CD9">
        <w:rPr>
          <w:rFonts w:ascii="PT Astra Serif" w:hAnsi="PT Astra Serif"/>
          <w:b/>
          <w:sz w:val="28"/>
          <w:szCs w:val="28"/>
        </w:rPr>
        <w:t xml:space="preserve"> </w:t>
      </w:r>
      <w:hyperlink w:anchor="sub_1004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 xml:space="preserve">приложению </w:t>
        </w:r>
        <w:r w:rsidR="00C0009C" w:rsidRPr="000B2CD9">
          <w:rPr>
            <w:rStyle w:val="a6"/>
            <w:b w:val="0"/>
            <w:color w:val="auto"/>
            <w:sz w:val="28"/>
            <w:szCs w:val="28"/>
          </w:rPr>
          <w:t>№</w:t>
        </w:r>
        <w:r w:rsidRPr="000B2CD9">
          <w:rPr>
            <w:rStyle w:val="a6"/>
            <w:b w:val="0"/>
            <w:color w:val="auto"/>
            <w:sz w:val="28"/>
            <w:szCs w:val="28"/>
          </w:rPr>
          <w:t> </w:t>
        </w:r>
      </w:hyperlink>
      <w:r w:rsidR="00C0009C" w:rsidRPr="000B2CD9">
        <w:rPr>
          <w:rStyle w:val="a6"/>
          <w:rFonts w:ascii="PT Astra Serif" w:hAnsi="PT Astra Serif" w:cs="Times New Roman CYR"/>
          <w:b w:val="0"/>
          <w:color w:val="auto"/>
          <w:sz w:val="28"/>
          <w:szCs w:val="28"/>
        </w:rPr>
        <w:t>3</w:t>
      </w:r>
      <w:r w:rsidRPr="000B2CD9">
        <w:rPr>
          <w:rFonts w:ascii="PT Astra Serif" w:hAnsi="PT Astra Serif"/>
          <w:sz w:val="28"/>
          <w:szCs w:val="28"/>
        </w:rPr>
        <w:t xml:space="preserve"> к настоящему По</w:t>
      </w:r>
      <w:r w:rsidR="00C0009C" w:rsidRPr="000B2CD9">
        <w:rPr>
          <w:rFonts w:ascii="PT Astra Serif" w:hAnsi="PT Astra Serif"/>
          <w:sz w:val="28"/>
          <w:szCs w:val="28"/>
        </w:rPr>
        <w:t>ложению</w:t>
      </w:r>
      <w:r w:rsidRPr="000B2CD9">
        <w:rPr>
          <w:rFonts w:ascii="PT Astra Serif" w:hAnsi="PT Astra Serif"/>
          <w:sz w:val="28"/>
          <w:szCs w:val="28"/>
        </w:rPr>
        <w:t xml:space="preserve"> в срок не позднее 5 рабочих дней до даты начала проведения аудиторского мероприятия.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7" w:name="sub_44"/>
      <w:bookmarkEnd w:id="16"/>
      <w:r w:rsidRPr="000B2CD9">
        <w:rPr>
          <w:rFonts w:ascii="PT Astra Serif" w:hAnsi="PT Astra Serif"/>
          <w:sz w:val="28"/>
          <w:szCs w:val="28"/>
        </w:rPr>
        <w:t>4.2. Изменения в программу аудиторского мероприятия вносятся и утверждаются субъектом внутреннего финансового аудита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 и в ходе проведения аудиторского мероприятия.</w:t>
      </w:r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18" w:name="sub_50"/>
      <w:bookmarkEnd w:id="17"/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V. Особенности проведения аудиторских мероприятий, определения оснований и сроков приостановления и (или) продления аудиторских мероприятий</w:t>
      </w:r>
    </w:p>
    <w:p w:rsidR="00263616" w:rsidRPr="000B2CD9" w:rsidRDefault="00263616" w:rsidP="00263616">
      <w:pPr>
        <w:rPr>
          <w:rFonts w:ascii="PT Astra Serif" w:hAnsi="PT Astra Serif"/>
        </w:rPr>
      </w:pP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9" w:name="sub_51"/>
      <w:bookmarkEnd w:id="18"/>
      <w:r w:rsidRPr="000B2CD9">
        <w:rPr>
          <w:rFonts w:ascii="PT Astra Serif" w:hAnsi="PT Astra Serif"/>
          <w:sz w:val="28"/>
          <w:szCs w:val="28"/>
        </w:rPr>
        <w:t>5.1. При проведен</w:t>
      </w:r>
      <w:proofErr w:type="gramStart"/>
      <w:r w:rsidRPr="000B2CD9">
        <w:rPr>
          <w:rFonts w:ascii="PT Astra Serif" w:hAnsi="PT Astra Serif"/>
          <w:sz w:val="28"/>
          <w:szCs w:val="28"/>
        </w:rPr>
        <w:t>ии ау</w:t>
      </w:r>
      <w:proofErr w:type="gramEnd"/>
      <w:r w:rsidRPr="000B2CD9">
        <w:rPr>
          <w:rFonts w:ascii="PT Astra Serif" w:hAnsi="PT Astra Serif"/>
          <w:sz w:val="28"/>
          <w:szCs w:val="28"/>
        </w:rPr>
        <w:t>диторского мероприятия субъект внутреннего финансового аудита осуществляет сбор обоснованных, надежных и достаточных аудиторских доказательств путем изучения объектов внутреннего финансового аудита на основании:</w:t>
      </w:r>
    </w:p>
    <w:bookmarkEnd w:id="19"/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- документов, фактических данных, информации в отношении вопросов, подлежащих изучению в ходе проведения аудиторского мероприятия;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- документов и информации, созданных и хранящихся в информационных системах, используемых субъектами бюджетных процедур.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  <w:shd w:val="clear" w:color="auto" w:fill="FFFFFF"/>
        </w:rPr>
        <w:t>5.2. Срок проведения аудиторского мероприятия (без учета возможного его продления в соответствии с</w:t>
      </w:r>
      <w:r w:rsidRPr="000B2CD9">
        <w:rPr>
          <w:sz w:val="28"/>
          <w:szCs w:val="28"/>
          <w:shd w:val="clear" w:color="auto" w:fill="FFFFFF"/>
        </w:rPr>
        <w:t> </w:t>
      </w:r>
      <w:r w:rsidRPr="000B2CD9">
        <w:rPr>
          <w:rFonts w:ascii="PT Astra Serif" w:hAnsi="PT Astra Serif" w:cs="PT Astra Serif"/>
          <w:sz w:val="28"/>
          <w:szCs w:val="28"/>
          <w:shd w:val="clear" w:color="auto" w:fill="FFFFFF"/>
        </w:rPr>
        <w:t>пунктом</w:t>
      </w:r>
      <w:r w:rsidRPr="000B2CD9">
        <w:rPr>
          <w:rFonts w:ascii="PT Astra Serif" w:hAnsi="PT Astra Serif"/>
          <w:sz w:val="28"/>
          <w:szCs w:val="28"/>
          <w:shd w:val="clear" w:color="auto" w:fill="FFFFFF"/>
        </w:rPr>
        <w:t xml:space="preserve"> 5.4</w:t>
      </w:r>
      <w:r w:rsidRPr="000B2CD9">
        <w:rPr>
          <w:sz w:val="28"/>
          <w:szCs w:val="28"/>
          <w:shd w:val="clear" w:color="auto" w:fill="FFFFFF"/>
        </w:rPr>
        <w:t> </w:t>
      </w:r>
      <w:r w:rsidRPr="000B2CD9">
        <w:rPr>
          <w:rFonts w:ascii="PT Astra Serif" w:hAnsi="PT Astra Serif" w:cs="PT Astra Serif"/>
          <w:sz w:val="28"/>
          <w:szCs w:val="28"/>
          <w:shd w:val="clear" w:color="auto" w:fill="FFFFFF"/>
        </w:rPr>
        <w:t>настоящего</w:t>
      </w:r>
      <w:r w:rsidRPr="000B2CD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  <w:shd w:val="clear" w:color="auto" w:fill="FFFFFF"/>
        </w:rPr>
        <w:t>По</w:t>
      </w:r>
      <w:r w:rsidR="00C0009C" w:rsidRPr="000B2CD9">
        <w:rPr>
          <w:rFonts w:ascii="PT Astra Serif" w:hAnsi="PT Astra Serif"/>
          <w:sz w:val="28"/>
          <w:szCs w:val="28"/>
          <w:shd w:val="clear" w:color="auto" w:fill="FFFFFF"/>
        </w:rPr>
        <w:t>ложения</w:t>
      </w:r>
      <w:r w:rsidRPr="000B2CD9">
        <w:rPr>
          <w:rFonts w:ascii="PT Astra Serif" w:hAnsi="PT Astra Serif"/>
          <w:sz w:val="28"/>
          <w:szCs w:val="28"/>
          <w:shd w:val="clear" w:color="auto" w:fill="FFFFFF"/>
        </w:rPr>
        <w:t>) не может превышать 45 рабочих дней.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0" w:name="sub_52"/>
      <w:r w:rsidRPr="000B2CD9">
        <w:rPr>
          <w:rFonts w:ascii="PT Astra Serif" w:hAnsi="PT Astra Serif"/>
          <w:sz w:val="28"/>
          <w:szCs w:val="28"/>
        </w:rPr>
        <w:t>5.3. Сведения, необходимые для изучения объектов внутреннего финансового аудита, представляются субъектом бюджетных процедур в сроки, указанные в запросе субъекта внутреннего финансового аудита о представлении информации.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1" w:name="sub_53"/>
      <w:bookmarkEnd w:id="20"/>
      <w:r w:rsidRPr="000B2CD9">
        <w:rPr>
          <w:rFonts w:ascii="PT Astra Serif" w:hAnsi="PT Astra Serif"/>
          <w:sz w:val="28"/>
          <w:szCs w:val="28"/>
        </w:rPr>
        <w:t xml:space="preserve">5.4. Аудиторское мероприятие может неоднократно приостанавливаться и (или) продлеваться в соответствии с </w:t>
      </w:r>
      <w:hyperlink r:id="rId18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федеральным стандартом</w:t>
        </w:r>
      </w:hyperlink>
      <w:r w:rsidRPr="000B2CD9">
        <w:rPr>
          <w:rFonts w:ascii="PT Astra Serif" w:hAnsi="PT Astra Serif"/>
          <w:sz w:val="28"/>
          <w:szCs w:val="28"/>
        </w:rPr>
        <w:t xml:space="preserve"> внутреннего финансового аудита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160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2" w:name="sub_54"/>
      <w:bookmarkEnd w:id="21"/>
      <w:r w:rsidRPr="000B2CD9">
        <w:rPr>
          <w:rFonts w:ascii="PT Astra Serif" w:hAnsi="PT Astra Serif"/>
          <w:sz w:val="28"/>
          <w:szCs w:val="28"/>
        </w:rPr>
        <w:t xml:space="preserve">5.5. В случае возникновения обстоятельств, требующих приостановления и (или) продления аудиторского мероприятия, должностное лицо администрации округа, наделенное полномочиями по осуществлению  внутреннего финансового аудита </w:t>
      </w:r>
      <w:r w:rsidRPr="000B2CD9">
        <w:rPr>
          <w:rFonts w:ascii="PT Astra Serif" w:hAnsi="PT Astra Serif"/>
          <w:sz w:val="28"/>
          <w:szCs w:val="28"/>
        </w:rPr>
        <w:lastRenderedPageBreak/>
        <w:t>направляет главному администратору (администратору) бюджетных сре</w:t>
      </w:r>
      <w:proofErr w:type="gramStart"/>
      <w:r w:rsidRPr="000B2CD9">
        <w:rPr>
          <w:rFonts w:ascii="PT Astra Serif" w:hAnsi="PT Astra Serif"/>
          <w:sz w:val="28"/>
          <w:szCs w:val="28"/>
        </w:rPr>
        <w:t>дств сл</w:t>
      </w:r>
      <w:proofErr w:type="gramEnd"/>
      <w:r w:rsidRPr="000B2CD9">
        <w:rPr>
          <w:rFonts w:ascii="PT Astra Serif" w:hAnsi="PT Astra Serif"/>
          <w:sz w:val="28"/>
          <w:szCs w:val="28"/>
        </w:rPr>
        <w:t>ужебную записку с изложением обстоятельств и срока предлагаемого приостановления (продления) аудиторского мероприятия.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3" w:name="sub_55"/>
      <w:bookmarkEnd w:id="22"/>
      <w:r w:rsidRPr="000B2CD9">
        <w:rPr>
          <w:rFonts w:ascii="PT Astra Serif" w:hAnsi="PT Astra Serif"/>
          <w:sz w:val="28"/>
          <w:szCs w:val="28"/>
        </w:rPr>
        <w:t>5.6. Решение о приостановлении и (или) продлении срока проведения аудиторского мероприятия принимается руководителем главного администратора (администратора) бюджетных средств.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4" w:name="sub_56"/>
      <w:bookmarkEnd w:id="23"/>
      <w:r w:rsidRPr="000B2CD9">
        <w:rPr>
          <w:rFonts w:ascii="PT Astra Serif" w:hAnsi="PT Astra Serif"/>
          <w:sz w:val="28"/>
          <w:szCs w:val="28"/>
        </w:rPr>
        <w:t>5.7. 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5" w:name="sub_57"/>
      <w:bookmarkEnd w:id="24"/>
      <w:r w:rsidRPr="000B2CD9">
        <w:rPr>
          <w:rFonts w:ascii="PT Astra Serif" w:hAnsi="PT Astra Serif"/>
          <w:sz w:val="28"/>
          <w:szCs w:val="28"/>
        </w:rPr>
        <w:t>5.8. Аудиторское мероприятие возобновляется после окончания срока приостановления аудиторского мероприятия.</w:t>
      </w:r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bookmarkStart w:id="26" w:name="sub_58"/>
      <w:bookmarkEnd w:id="25"/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VI. Особенности формирования, хранения и контроля полноты рабочей документац</w:t>
      </w:r>
      <w:proofErr w:type="gramStart"/>
      <w:r w:rsidRPr="000B2CD9">
        <w:rPr>
          <w:rFonts w:ascii="PT Astra Serif" w:hAnsi="PT Astra Serif"/>
          <w:sz w:val="28"/>
          <w:szCs w:val="28"/>
        </w:rPr>
        <w:t>ии ау</w:t>
      </w:r>
      <w:proofErr w:type="gramEnd"/>
      <w:r w:rsidRPr="000B2CD9">
        <w:rPr>
          <w:rFonts w:ascii="PT Astra Serif" w:hAnsi="PT Astra Serif"/>
          <w:sz w:val="28"/>
          <w:szCs w:val="28"/>
        </w:rPr>
        <w:t>диторского мероприятия, обеспечения доступа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</w:t>
      </w:r>
    </w:p>
    <w:p w:rsidR="00263616" w:rsidRPr="000B2CD9" w:rsidRDefault="00263616" w:rsidP="00263616">
      <w:pPr>
        <w:rPr>
          <w:rFonts w:ascii="PT Astra Serif" w:hAnsi="PT Astra Serif"/>
        </w:rPr>
      </w:pP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7" w:name="sub_59"/>
      <w:bookmarkEnd w:id="26"/>
      <w:r w:rsidRPr="000B2CD9">
        <w:rPr>
          <w:rFonts w:ascii="PT Astra Serif" w:hAnsi="PT Astra Serif"/>
          <w:sz w:val="28"/>
          <w:szCs w:val="28"/>
        </w:rPr>
        <w:t>6.1. При проведен</w:t>
      </w:r>
      <w:proofErr w:type="gramStart"/>
      <w:r w:rsidRPr="000B2CD9">
        <w:rPr>
          <w:rFonts w:ascii="PT Astra Serif" w:hAnsi="PT Astra Serif"/>
          <w:sz w:val="28"/>
          <w:szCs w:val="28"/>
        </w:rPr>
        <w:t>ии ау</w:t>
      </w:r>
      <w:proofErr w:type="gramEnd"/>
      <w:r w:rsidRPr="000B2CD9">
        <w:rPr>
          <w:rFonts w:ascii="PT Astra Serif" w:hAnsi="PT Astra Serif"/>
          <w:sz w:val="28"/>
          <w:szCs w:val="28"/>
        </w:rPr>
        <w:t>диторского мероприятия субъектом внутреннего финансового аудита формируется рабочая документация аудиторского мероприятия, обеспечивается ее хранение</w:t>
      </w:r>
      <w:r w:rsidR="00965D32"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8" w:name="sub_60"/>
      <w:bookmarkEnd w:id="27"/>
      <w:r w:rsidRPr="000B2CD9">
        <w:rPr>
          <w:rFonts w:ascii="PT Astra Serif" w:hAnsi="PT Astra Serif"/>
          <w:sz w:val="28"/>
          <w:szCs w:val="28"/>
        </w:rPr>
        <w:t>6.2. Документация аудиторского мероприятия, созданная в процессе подготовки или в ходе аудиторского мероприятия, хранится субъектом внутреннего финансового аудита на бумажном носителе не менее 5 лет.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bookmarkStart w:id="29" w:name="sub_61"/>
      <w:bookmarkEnd w:id="28"/>
      <w:r w:rsidRPr="000B2CD9">
        <w:rPr>
          <w:rFonts w:ascii="PT Astra Serif" w:hAnsi="PT Astra Serif"/>
          <w:sz w:val="28"/>
          <w:szCs w:val="28"/>
        </w:rPr>
        <w:t>6.3. Состав документац</w:t>
      </w:r>
      <w:proofErr w:type="gramStart"/>
      <w:r w:rsidRPr="000B2CD9">
        <w:rPr>
          <w:rFonts w:ascii="PT Astra Serif" w:hAnsi="PT Astra Serif"/>
          <w:sz w:val="28"/>
          <w:szCs w:val="28"/>
        </w:rPr>
        <w:t>ии ау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диторского мероприятия должен соответствовать </w:t>
      </w:r>
      <w:hyperlink r:id="rId19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федеральному стандарту</w:t>
        </w:r>
      </w:hyperlink>
      <w:r w:rsidRPr="000B2CD9">
        <w:rPr>
          <w:rFonts w:ascii="PT Astra Serif" w:hAnsi="PT Astra Serif"/>
          <w:b/>
          <w:sz w:val="28"/>
          <w:szCs w:val="28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>внутреннего финансового аудита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160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0" w:name="sub_62"/>
      <w:bookmarkEnd w:id="29"/>
      <w:r w:rsidRPr="000B2CD9">
        <w:rPr>
          <w:rFonts w:ascii="PT Astra Serif" w:hAnsi="PT Astra Serif"/>
          <w:sz w:val="28"/>
          <w:szCs w:val="28"/>
        </w:rPr>
        <w:t>6.4. Доступ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</w:t>
      </w:r>
      <w:proofErr w:type="gramStart"/>
      <w:r w:rsidRPr="000B2CD9">
        <w:rPr>
          <w:rFonts w:ascii="PT Astra Serif" w:hAnsi="PT Astra Serif"/>
          <w:sz w:val="28"/>
          <w:szCs w:val="28"/>
        </w:rPr>
        <w:t>ии ау</w:t>
      </w:r>
      <w:proofErr w:type="gramEnd"/>
      <w:r w:rsidRPr="000B2CD9">
        <w:rPr>
          <w:rFonts w:ascii="PT Astra Serif" w:hAnsi="PT Astra Serif"/>
          <w:sz w:val="28"/>
          <w:szCs w:val="28"/>
        </w:rPr>
        <w:t>диторского мероприятия обеспечивается путем направления ими соответствующего запроса субъекту внутреннего финансового аудита.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D2C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31" w:name="sub_63"/>
      <w:bookmarkEnd w:id="30"/>
      <w:r w:rsidRPr="000B2CD9">
        <w:rPr>
          <w:rFonts w:ascii="PT Astra Serif" w:hAnsi="PT Astra Serif"/>
          <w:sz w:val="28"/>
          <w:szCs w:val="28"/>
          <w:lang w:val="en-US"/>
        </w:rPr>
        <w:t>VII</w:t>
      </w:r>
      <w:r w:rsidRPr="000B2CD9">
        <w:rPr>
          <w:rFonts w:ascii="PT Astra Serif" w:hAnsi="PT Astra Serif"/>
          <w:sz w:val="28"/>
          <w:szCs w:val="28"/>
        </w:rPr>
        <w:t xml:space="preserve">. Особенности составления и представления заключения по результатам проведенного аудиторского мероприятия, представления и рассмотрения письменных возражений и предложений по результатам </w:t>
      </w:r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</w:rPr>
        <w:t>проведенного аудиторского мероприятия</w:t>
      </w:r>
    </w:p>
    <w:p w:rsidR="00263616" w:rsidRPr="000B2CD9" w:rsidRDefault="00263616" w:rsidP="00263616">
      <w:pPr>
        <w:rPr>
          <w:rFonts w:ascii="PT Astra Serif" w:hAnsi="PT Astra Serif"/>
        </w:rPr>
      </w:pP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2" w:name="sub_64"/>
      <w:bookmarkEnd w:id="31"/>
      <w:r w:rsidRPr="000B2CD9">
        <w:rPr>
          <w:rFonts w:ascii="PT Astra Serif" w:hAnsi="PT Astra Serif"/>
          <w:sz w:val="28"/>
          <w:szCs w:val="28"/>
        </w:rPr>
        <w:lastRenderedPageBreak/>
        <w:t xml:space="preserve">7.1. По результатам проведенного аудиторского мероприятия субъектом внутреннего финансового аудита составляется заключение по результатам проведенного аудиторского мероприятия (далее - заключение) по форме согласно </w:t>
      </w:r>
      <w:hyperlink w:anchor="sub_1005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приложению N</w:t>
        </w:r>
        <w:r w:rsidRPr="000B2CD9">
          <w:rPr>
            <w:rStyle w:val="a6"/>
            <w:b w:val="0"/>
            <w:color w:val="auto"/>
            <w:sz w:val="28"/>
            <w:szCs w:val="28"/>
          </w:rPr>
          <w:t> </w:t>
        </w:r>
      </w:hyperlink>
      <w:r w:rsidR="00C0009C" w:rsidRPr="000B2CD9">
        <w:rPr>
          <w:rStyle w:val="a6"/>
          <w:rFonts w:ascii="PT Astra Serif" w:hAnsi="PT Astra Serif" w:cs="Times New Roman CYR"/>
          <w:b w:val="0"/>
          <w:color w:val="auto"/>
          <w:sz w:val="28"/>
          <w:szCs w:val="28"/>
        </w:rPr>
        <w:t>4</w:t>
      </w:r>
      <w:r w:rsidRPr="000B2CD9">
        <w:rPr>
          <w:rFonts w:ascii="PT Astra Serif" w:hAnsi="PT Astra Serif"/>
          <w:sz w:val="28"/>
          <w:szCs w:val="28"/>
        </w:rPr>
        <w:t xml:space="preserve"> к настоящему По</w:t>
      </w:r>
      <w:r w:rsidR="00C0009C" w:rsidRPr="000B2CD9">
        <w:rPr>
          <w:rFonts w:ascii="PT Astra Serif" w:hAnsi="PT Astra Serif"/>
          <w:sz w:val="28"/>
          <w:szCs w:val="28"/>
        </w:rPr>
        <w:t>ложению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3" w:name="sub_66"/>
      <w:bookmarkEnd w:id="32"/>
      <w:r w:rsidRPr="000B2CD9">
        <w:rPr>
          <w:rFonts w:ascii="PT Astra Serif" w:hAnsi="PT Astra Serif"/>
          <w:sz w:val="28"/>
          <w:szCs w:val="28"/>
        </w:rPr>
        <w:t xml:space="preserve">7.2. В целях обеспечения полноты и достоверности заключения, отражаемая в нем информация должна соответствовать требованиям </w:t>
      </w:r>
      <w:hyperlink r:id="rId20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федерального стандарта</w:t>
        </w:r>
      </w:hyperlink>
      <w:r w:rsidRPr="000B2CD9">
        <w:rPr>
          <w:rFonts w:ascii="PT Astra Serif" w:hAnsi="PT Astra Serif"/>
          <w:sz w:val="28"/>
          <w:szCs w:val="28"/>
        </w:rPr>
        <w:t xml:space="preserve"> внутреннего финансового аудита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91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4" w:name="sub_67"/>
      <w:bookmarkEnd w:id="33"/>
      <w:r w:rsidRPr="000B2CD9">
        <w:rPr>
          <w:rFonts w:ascii="PT Astra Serif" w:hAnsi="PT Astra Serif"/>
          <w:sz w:val="28"/>
          <w:szCs w:val="28"/>
        </w:rPr>
        <w:t>7.3. Субъект внутреннего финансового аудита направляет субъекту бюджетных процедур для рассмотрения проект заключения.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5" w:name="sub_68"/>
      <w:bookmarkEnd w:id="34"/>
      <w:r w:rsidRPr="000B2CD9">
        <w:rPr>
          <w:rFonts w:ascii="PT Astra Serif" w:hAnsi="PT Astra Serif"/>
          <w:sz w:val="28"/>
          <w:szCs w:val="28"/>
        </w:rPr>
        <w:t xml:space="preserve">7.4. При наличии возражений и (или) предложений субъект бюджетных процедур направляет возражения и (или) предложения с приложением подтверждающих документов субъекту внутреннего финансового аудита в течение 5 рабочих дней </w:t>
      </w:r>
      <w:proofErr w:type="gramStart"/>
      <w:r w:rsidRPr="000B2CD9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 проекта заключения.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6" w:name="sub_69"/>
      <w:bookmarkEnd w:id="35"/>
      <w:r w:rsidRPr="000B2CD9">
        <w:rPr>
          <w:rFonts w:ascii="PT Astra Serif" w:hAnsi="PT Astra Serif"/>
          <w:sz w:val="28"/>
          <w:szCs w:val="28"/>
        </w:rPr>
        <w:t xml:space="preserve">7.5. Субъект внутреннего финансового аудита рассматривает полученные возражения и (или) предложения субъекта бюджетных процедур по проекту заключения в течение 5 рабочих дней </w:t>
      </w:r>
      <w:proofErr w:type="gramStart"/>
      <w:r w:rsidRPr="000B2CD9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0B2CD9">
        <w:rPr>
          <w:rFonts w:ascii="PT Astra Serif" w:hAnsi="PT Astra Serif"/>
          <w:sz w:val="28"/>
          <w:szCs w:val="28"/>
        </w:rPr>
        <w:t>, при необходимости вносит изменения в проект заключения, либо оформляет письменное заключение на представленные возражения и (или) предложения, которое направляется субъекту бюджетных процедур.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7" w:name="sub_70"/>
      <w:bookmarkEnd w:id="36"/>
      <w:r w:rsidRPr="000B2CD9">
        <w:rPr>
          <w:rFonts w:ascii="PT Astra Serif" w:hAnsi="PT Astra Serif"/>
          <w:sz w:val="28"/>
          <w:szCs w:val="28"/>
        </w:rPr>
        <w:t>7.6. В случае непредставления субъектом бюджетных процедур в установленный срок письменных возражений и (или) предложений проект заключения признается окончательным.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8" w:name="sub_71"/>
      <w:bookmarkEnd w:id="37"/>
      <w:r w:rsidRPr="000B2CD9">
        <w:rPr>
          <w:rFonts w:ascii="PT Astra Serif" w:hAnsi="PT Astra Serif"/>
          <w:sz w:val="28"/>
          <w:szCs w:val="28"/>
        </w:rPr>
        <w:t>7.7. Заключение подписывается субъектом внутреннего финансового аудита в сроки, предусмотренные планом проведения аудиторских мероприятий или решением главного администратора (администратора) бюджетных средств о проведении внеплановых аудиторских мероприятий.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39" w:name="sub_72"/>
      <w:bookmarkEnd w:id="38"/>
      <w:r w:rsidRPr="000B2CD9">
        <w:rPr>
          <w:rFonts w:ascii="PT Astra Serif" w:hAnsi="PT Astra Serif"/>
          <w:sz w:val="28"/>
          <w:szCs w:val="28"/>
        </w:rPr>
        <w:t>7.8. Дата подписания субъектом внутреннего финансового аудита заключения по результатам аудиторского мероприятия является датой окончания аудиторского мероприятия.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0" w:name="sub_73"/>
      <w:bookmarkEnd w:id="39"/>
      <w:r w:rsidRPr="000B2CD9">
        <w:rPr>
          <w:rFonts w:ascii="PT Astra Serif" w:hAnsi="PT Astra Serif"/>
          <w:sz w:val="28"/>
          <w:szCs w:val="28"/>
        </w:rPr>
        <w:t>7.9. Возражения и (или) предложения по проекту заключения по результатам аудиторского мероприятия, а также результаты рассмотрения заключения приобщаются к рабочим документам аудиторского мероприятия.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1" w:name="sub_74"/>
      <w:bookmarkEnd w:id="40"/>
      <w:r w:rsidRPr="000B2CD9">
        <w:rPr>
          <w:rFonts w:ascii="PT Astra Serif" w:hAnsi="PT Astra Serif"/>
          <w:sz w:val="28"/>
          <w:szCs w:val="28"/>
        </w:rPr>
        <w:t>7.10. Заключение составляется в двух экземплярах: один экземпляр - для субъекта внутреннего финансового аудита, один экземпляр - для функционального органа администрации округа.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2" w:name="sub_75"/>
      <w:bookmarkEnd w:id="41"/>
      <w:r w:rsidRPr="000B2CD9">
        <w:rPr>
          <w:rFonts w:ascii="PT Astra Serif" w:hAnsi="PT Astra Serif"/>
          <w:sz w:val="28"/>
          <w:szCs w:val="28"/>
        </w:rPr>
        <w:t>7.11. Заключение с приложением возражений и (или) предложений (при наличии), заключения на представленные возражения и (или) предложения (при наличии) направляются главному администратору (администратору) бюджетных сре</w:t>
      </w:r>
      <w:proofErr w:type="gramStart"/>
      <w:r w:rsidRPr="000B2CD9">
        <w:rPr>
          <w:rFonts w:ascii="PT Astra Serif" w:hAnsi="PT Astra Serif"/>
          <w:sz w:val="28"/>
          <w:szCs w:val="28"/>
        </w:rPr>
        <w:t>дств в т</w:t>
      </w:r>
      <w:proofErr w:type="gramEnd"/>
      <w:r w:rsidRPr="000B2CD9">
        <w:rPr>
          <w:rFonts w:ascii="PT Astra Serif" w:hAnsi="PT Astra Serif"/>
          <w:sz w:val="28"/>
          <w:szCs w:val="28"/>
        </w:rPr>
        <w:t>ечение 10 рабочих дней с даты окончания аудиторского мероприятия.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3" w:name="sub_76"/>
      <w:bookmarkEnd w:id="42"/>
      <w:r w:rsidRPr="000B2CD9">
        <w:rPr>
          <w:rFonts w:ascii="PT Astra Serif" w:hAnsi="PT Astra Serif"/>
          <w:sz w:val="28"/>
          <w:szCs w:val="28"/>
        </w:rPr>
        <w:lastRenderedPageBreak/>
        <w:t>7.12. По результатам рассмотрения заключения главный администратор (администратор) бюджетных сре</w:t>
      </w:r>
      <w:proofErr w:type="gramStart"/>
      <w:r w:rsidRPr="000B2CD9">
        <w:rPr>
          <w:rFonts w:ascii="PT Astra Serif" w:hAnsi="PT Astra Serif"/>
          <w:sz w:val="28"/>
          <w:szCs w:val="28"/>
        </w:rPr>
        <w:t>дств пр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инимает одно или несколько решений, предусмотренных </w:t>
      </w:r>
      <w:hyperlink r:id="rId21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пунктами 17 - 19</w:t>
        </w:r>
      </w:hyperlink>
      <w:r w:rsidRPr="000B2CD9">
        <w:rPr>
          <w:rFonts w:ascii="PT Astra Serif" w:hAnsi="PT Astra Serif"/>
          <w:sz w:val="28"/>
          <w:szCs w:val="28"/>
        </w:rPr>
        <w:t xml:space="preserve"> федерального стандарта внутреннего финансового аудита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91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44" w:name="sub_79"/>
      <w:bookmarkEnd w:id="43"/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0B2CD9">
        <w:rPr>
          <w:rFonts w:ascii="PT Astra Serif" w:hAnsi="PT Astra Serif"/>
          <w:sz w:val="28"/>
          <w:szCs w:val="28"/>
          <w:lang w:val="en-US"/>
        </w:rPr>
        <w:t>VIII</w:t>
      </w:r>
      <w:r w:rsidRPr="000B2CD9">
        <w:rPr>
          <w:rFonts w:ascii="PT Astra Serif" w:hAnsi="PT Astra Serif"/>
          <w:sz w:val="28"/>
          <w:szCs w:val="28"/>
        </w:rPr>
        <w:t>. Особенности проведения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263616" w:rsidRPr="000B2CD9" w:rsidRDefault="00263616" w:rsidP="00263616">
      <w:pPr>
        <w:rPr>
          <w:rFonts w:ascii="PT Astra Serif" w:hAnsi="PT Astra Serif"/>
        </w:rPr>
      </w:pP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5" w:name="sub_80"/>
      <w:bookmarkEnd w:id="44"/>
      <w:r w:rsidRPr="000B2CD9">
        <w:rPr>
          <w:rFonts w:ascii="PT Astra Serif" w:hAnsi="PT Astra Serif"/>
          <w:sz w:val="28"/>
          <w:szCs w:val="28"/>
        </w:rPr>
        <w:t xml:space="preserve">8.1. </w:t>
      </w:r>
      <w:proofErr w:type="gramStart"/>
      <w:r w:rsidRPr="000B2CD9">
        <w:rPr>
          <w:rFonts w:ascii="PT Astra Serif" w:hAnsi="PT Astra Serif"/>
          <w:sz w:val="28"/>
          <w:szCs w:val="28"/>
        </w:rPr>
        <w:t xml:space="preserve">Во исполнение решений, принятых в соответствии с </w:t>
      </w:r>
      <w:hyperlink r:id="rId22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пунктами 17-19</w:t>
        </w:r>
      </w:hyperlink>
      <w:r w:rsidRPr="000B2CD9">
        <w:rPr>
          <w:rFonts w:ascii="PT Astra Serif" w:hAnsi="PT Astra Serif"/>
          <w:sz w:val="28"/>
          <w:szCs w:val="28"/>
        </w:rPr>
        <w:t xml:space="preserve"> федерального стандарта внутреннего финансового аудита N</w:t>
      </w:r>
      <w:r w:rsidRPr="000B2CD9">
        <w:rPr>
          <w:sz w:val="28"/>
          <w:szCs w:val="28"/>
        </w:rPr>
        <w:t> </w:t>
      </w:r>
      <w:r w:rsidRPr="000B2CD9">
        <w:rPr>
          <w:rFonts w:ascii="PT Astra Serif" w:hAnsi="PT Astra Serif"/>
          <w:sz w:val="28"/>
          <w:szCs w:val="28"/>
        </w:rPr>
        <w:t>91</w:t>
      </w:r>
      <w:r w:rsidRPr="000B2CD9">
        <w:rPr>
          <w:rFonts w:ascii="PT Astra Serif" w:hAnsi="PT Astra Serif" w:cs="PT Astra Serif"/>
          <w:sz w:val="28"/>
          <w:szCs w:val="28"/>
        </w:rPr>
        <w:t>н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субъекты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бюджетных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процедур</w:t>
      </w:r>
      <w:r w:rsidRPr="000B2CD9">
        <w:rPr>
          <w:rFonts w:ascii="PT Astra Serif" w:hAnsi="PT Astra Serif"/>
          <w:sz w:val="28"/>
          <w:szCs w:val="28"/>
        </w:rPr>
        <w:t xml:space="preserve">, </w:t>
      </w:r>
      <w:r w:rsidRPr="000B2CD9">
        <w:rPr>
          <w:rFonts w:ascii="PT Astra Serif" w:hAnsi="PT Astra Serif" w:cs="PT Astra Serif"/>
          <w:sz w:val="28"/>
          <w:szCs w:val="28"/>
        </w:rPr>
        <w:t>являющиеся</w:t>
      </w:r>
      <w:r w:rsidRPr="000B2CD9">
        <w:rPr>
          <w:rFonts w:ascii="PT Astra Serif" w:hAnsi="PT Astra Serif"/>
          <w:sz w:val="28"/>
          <w:szCs w:val="28"/>
        </w:rPr>
        <w:t xml:space="preserve"> </w:t>
      </w:r>
      <w:r w:rsidRPr="000B2CD9">
        <w:rPr>
          <w:rFonts w:ascii="PT Astra Serif" w:hAnsi="PT Astra Serif" w:cs="PT Astra Serif"/>
          <w:sz w:val="28"/>
          <w:szCs w:val="28"/>
        </w:rPr>
        <w:t>руководит</w:t>
      </w:r>
      <w:r w:rsidRPr="000B2CD9">
        <w:rPr>
          <w:rFonts w:ascii="PT Astra Serif" w:hAnsi="PT Astra Serif"/>
          <w:sz w:val="28"/>
          <w:szCs w:val="28"/>
        </w:rPr>
        <w:t xml:space="preserve">елями структурных подразделений </w:t>
      </w:r>
      <w:proofErr w:type="spellStart"/>
      <w:r w:rsidR="00C0009C" w:rsidRPr="000B2CD9">
        <w:rPr>
          <w:rFonts w:ascii="PT Astra Serif" w:hAnsi="PT Astra Serif"/>
          <w:sz w:val="28"/>
          <w:szCs w:val="28"/>
        </w:rPr>
        <w:t>ГУТо</w:t>
      </w:r>
      <w:proofErr w:type="spellEnd"/>
      <w:r w:rsidR="00C0009C" w:rsidRPr="000B2CD9">
        <w:rPr>
          <w:rFonts w:ascii="PT Astra Serif" w:hAnsi="PT Astra Serif"/>
          <w:sz w:val="28"/>
          <w:szCs w:val="28"/>
        </w:rPr>
        <w:t xml:space="preserve"> </w:t>
      </w:r>
      <w:r w:rsidR="00C0009C" w:rsidRPr="000B2CD9">
        <w:rPr>
          <w:sz w:val="28"/>
          <w:szCs w:val="28"/>
        </w:rPr>
        <w:t>«</w:t>
      </w:r>
      <w:r w:rsidR="00C0009C" w:rsidRPr="000B2CD9">
        <w:rPr>
          <w:rFonts w:ascii="PT Astra Serif" w:hAnsi="PT Astra Serif" w:cs="PT Astra Serif"/>
          <w:sz w:val="28"/>
          <w:szCs w:val="28"/>
        </w:rPr>
        <w:t>ЦТН</w:t>
      </w:r>
      <w:r w:rsidR="00C0009C" w:rsidRPr="000B2CD9">
        <w:rPr>
          <w:sz w:val="28"/>
          <w:szCs w:val="28"/>
        </w:rPr>
        <w:t>»</w:t>
      </w:r>
      <w:r w:rsidRPr="000B2CD9">
        <w:rPr>
          <w:rFonts w:ascii="PT Astra Serif" w:hAnsi="PT Astra Serif"/>
          <w:sz w:val="28"/>
          <w:szCs w:val="28"/>
        </w:rPr>
        <w:t>, разрабатывают и направляют субъекту внутреннего финансового аудита план мероприятий по минимизации (устранению) выявленных бюджетных рисков, организации и осуществлению внутреннего финансового контроля, устранению выявленных нарушений и (или) недостатков, а также по совершенствованию организации (обеспечения выполнения), выполнения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 бюджетной процедуры и (или) операций (действий) по выполнению бюджетной процедуры по форме согласно </w:t>
      </w:r>
      <w:hyperlink w:anchor="sub_1006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 xml:space="preserve">приложению </w:t>
        </w:r>
        <w:r w:rsidRPr="000B2CD9">
          <w:rPr>
            <w:rStyle w:val="a6"/>
            <w:b w:val="0"/>
            <w:color w:val="auto"/>
            <w:sz w:val="28"/>
            <w:szCs w:val="28"/>
          </w:rPr>
          <w:t> </w:t>
        </w:r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>6</w:t>
        </w:r>
      </w:hyperlink>
      <w:r w:rsidRPr="000B2CD9">
        <w:rPr>
          <w:rFonts w:ascii="PT Astra Serif" w:hAnsi="PT Astra Serif"/>
          <w:b/>
          <w:sz w:val="28"/>
          <w:szCs w:val="28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 xml:space="preserve">к настоящему Порядку (далее - план мероприятий) в течение 10 рабочих дней </w:t>
      </w:r>
      <w:proofErr w:type="gramStart"/>
      <w:r w:rsidRPr="000B2CD9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 решения (информации о решении) и заключения.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6" w:name="sub_82"/>
      <w:bookmarkEnd w:id="45"/>
      <w:r w:rsidRPr="000B2CD9">
        <w:rPr>
          <w:rFonts w:ascii="PT Astra Serif" w:hAnsi="PT Astra Serif"/>
          <w:sz w:val="28"/>
          <w:szCs w:val="28"/>
        </w:rPr>
        <w:t xml:space="preserve">8.2. Руководитель </w:t>
      </w:r>
      <w:r w:rsidR="00C0009C" w:rsidRPr="000B2CD9">
        <w:rPr>
          <w:rFonts w:ascii="PT Astra Serif" w:hAnsi="PT Astra Serif"/>
          <w:sz w:val="28"/>
          <w:szCs w:val="28"/>
        </w:rPr>
        <w:t xml:space="preserve">ГУТО 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«</w:t>
      </w:r>
      <w:r w:rsid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0B2CD9" w:rsidRPr="000B2CD9">
        <w:rPr>
          <w:rFonts w:eastAsiaTheme="minorEastAsia"/>
          <w:bCs/>
          <w:sz w:val="28"/>
          <w:szCs w:val="28"/>
          <w:lang w:eastAsia="ru-RU"/>
        </w:rPr>
        <w:t>»</w:t>
      </w:r>
      <w:r w:rsidR="000B2CD9" w:rsidRPr="000B2CD9">
        <w:rPr>
          <w:rFonts w:ascii="PT Astra Serif" w:eastAsiaTheme="minorEastAsia" w:hAnsi="PT Astra Serif" w:cs="PT Astra Serif"/>
          <w:bCs/>
          <w:sz w:val="28"/>
          <w:szCs w:val="28"/>
          <w:lang w:eastAsia="ru-RU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 xml:space="preserve"> обеспечивает выполнение плана мероприятий и представляет субъекту внутреннего финансового аудита информацию о выполнении плана мероприятий с приложением копий подтверждающих документов (при наличии) по форме согласно </w:t>
      </w:r>
      <w:hyperlink w:anchor="sub_1007" w:history="1">
        <w:r w:rsidRPr="000B2CD9">
          <w:rPr>
            <w:rStyle w:val="a6"/>
            <w:rFonts w:ascii="PT Astra Serif" w:hAnsi="PT Astra Serif" w:cs="Times New Roman CYR"/>
            <w:b w:val="0"/>
            <w:color w:val="auto"/>
            <w:sz w:val="28"/>
            <w:szCs w:val="28"/>
          </w:rPr>
          <w:t xml:space="preserve">приложению </w:t>
        </w:r>
        <w:r w:rsidRPr="000B2CD9">
          <w:rPr>
            <w:rStyle w:val="a6"/>
            <w:b w:val="0"/>
            <w:color w:val="auto"/>
            <w:sz w:val="28"/>
            <w:szCs w:val="28"/>
          </w:rPr>
          <w:t> </w:t>
        </w:r>
      </w:hyperlink>
      <w:r w:rsidR="00C0009C" w:rsidRPr="000B2CD9">
        <w:rPr>
          <w:rStyle w:val="a6"/>
          <w:b w:val="0"/>
          <w:color w:val="auto"/>
          <w:sz w:val="28"/>
          <w:szCs w:val="28"/>
        </w:rPr>
        <w:t>№</w:t>
      </w:r>
      <w:r w:rsidR="00C0009C" w:rsidRPr="000B2CD9">
        <w:rPr>
          <w:rStyle w:val="a6"/>
          <w:rFonts w:ascii="PT Astra Serif" w:hAnsi="PT Astra Serif" w:cs="Times New Roman CYR"/>
          <w:b w:val="0"/>
          <w:color w:val="auto"/>
          <w:sz w:val="28"/>
          <w:szCs w:val="28"/>
        </w:rPr>
        <w:t xml:space="preserve"> 5</w:t>
      </w:r>
      <w:r w:rsidRPr="000B2CD9">
        <w:rPr>
          <w:rFonts w:ascii="PT Astra Serif" w:hAnsi="PT Astra Serif"/>
          <w:b/>
          <w:sz w:val="28"/>
          <w:szCs w:val="28"/>
        </w:rPr>
        <w:t xml:space="preserve"> </w:t>
      </w:r>
      <w:r w:rsidRPr="000B2CD9">
        <w:rPr>
          <w:rFonts w:ascii="PT Astra Serif" w:hAnsi="PT Astra Serif"/>
          <w:sz w:val="28"/>
          <w:szCs w:val="28"/>
        </w:rPr>
        <w:t>к настоящему По</w:t>
      </w:r>
      <w:r w:rsidR="00C0009C" w:rsidRPr="000B2CD9">
        <w:rPr>
          <w:rFonts w:ascii="PT Astra Serif" w:hAnsi="PT Astra Serif"/>
          <w:sz w:val="28"/>
          <w:szCs w:val="28"/>
        </w:rPr>
        <w:t>ложению</w:t>
      </w:r>
      <w:r w:rsidRPr="000B2CD9">
        <w:rPr>
          <w:rFonts w:ascii="PT Astra Serif" w:hAnsi="PT Astra Serif"/>
          <w:sz w:val="28"/>
          <w:szCs w:val="28"/>
        </w:rPr>
        <w:t>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7" w:name="sub_83"/>
      <w:bookmarkEnd w:id="46"/>
      <w:r w:rsidRPr="000B2CD9">
        <w:rPr>
          <w:rFonts w:ascii="PT Astra Serif" w:hAnsi="PT Astra Serif"/>
          <w:sz w:val="28"/>
          <w:szCs w:val="28"/>
        </w:rPr>
        <w:t>8.3. Информация о выполнении плана мероприятий представляется субъекту внутреннего финансового аудита по мере реализации плана мероприятий, но не реже 1 раза в полугодие в срок до 20-го числа месяца, следующего за отчетным периодом.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8" w:name="sub_84"/>
      <w:bookmarkEnd w:id="47"/>
      <w:r w:rsidRPr="000B2CD9">
        <w:rPr>
          <w:rFonts w:ascii="PT Astra Serif" w:hAnsi="PT Astra Serif"/>
          <w:sz w:val="28"/>
          <w:szCs w:val="28"/>
        </w:rPr>
        <w:t xml:space="preserve">8.4. </w:t>
      </w:r>
      <w:proofErr w:type="gramStart"/>
      <w:r w:rsidRPr="000B2CD9">
        <w:rPr>
          <w:rFonts w:ascii="PT Astra Serif" w:hAnsi="PT Astra Serif"/>
          <w:sz w:val="28"/>
          <w:szCs w:val="28"/>
        </w:rPr>
        <w:t xml:space="preserve">Субъект внутреннего финансового аудита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</w:t>
      </w:r>
      <w:r w:rsidRPr="000B2CD9">
        <w:rPr>
          <w:rFonts w:ascii="PT Astra Serif" w:hAnsi="PT Astra Serif"/>
          <w:sz w:val="28"/>
          <w:szCs w:val="28"/>
        </w:rPr>
        <w:lastRenderedPageBreak/>
        <w:t>мониторинг), анализируя информацию, полученную от субъектов бюджетных процедур о выполнении планов</w:t>
      </w:r>
      <w:proofErr w:type="gramEnd"/>
      <w:r w:rsidRPr="000B2CD9">
        <w:rPr>
          <w:rFonts w:ascii="PT Astra Serif" w:hAnsi="PT Astra Serif"/>
          <w:sz w:val="28"/>
          <w:szCs w:val="28"/>
        </w:rPr>
        <w:t xml:space="preserve"> мероприятий, а также ответы на соответствующие запросы субъекта внутреннего финансового аудита.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49" w:name="sub_85"/>
      <w:bookmarkEnd w:id="48"/>
      <w:r w:rsidRPr="000B2CD9">
        <w:rPr>
          <w:rFonts w:ascii="PT Astra Serif" w:hAnsi="PT Astra Serif"/>
          <w:sz w:val="28"/>
          <w:szCs w:val="28"/>
        </w:rPr>
        <w:t>8.5. По результатам мониторинга субъект внутреннего финансового аудита формирует информацию о результатах исполнения решений, направленных на повышение качества финансового менеджмента и направляет руководителю главного администратора (администратора) бюджетных средств по мере необходимости, но не реже 1 раза в год.</w:t>
      </w:r>
    </w:p>
    <w:p w:rsidR="00A514E1" w:rsidRPr="000B2CD9" w:rsidRDefault="00A514E1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50" w:name="sub_86"/>
      <w:bookmarkEnd w:id="49"/>
      <w:r w:rsidRPr="000B2CD9">
        <w:rPr>
          <w:rFonts w:ascii="PT Astra Serif" w:hAnsi="PT Astra Serif"/>
          <w:sz w:val="28"/>
          <w:szCs w:val="28"/>
        </w:rPr>
        <w:t>8.6. Обобщенная информация о результатах мониторинга отражается субъектом внутреннего финансового аудита в годовой отчетности о результатах деятельности субъекта внутреннего финансового аудита.</w:t>
      </w:r>
    </w:p>
    <w:p w:rsidR="00A514E1" w:rsidRPr="000B2CD9" w:rsidRDefault="00A514E1" w:rsidP="00A514E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bookmarkStart w:id="51" w:name="sub_87"/>
      <w:bookmarkEnd w:id="50"/>
    </w:p>
    <w:bookmarkEnd w:id="51"/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B5DB8" w:rsidRPr="000B2CD9" w:rsidRDefault="001B5DB8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14584" w:type="dxa"/>
        <w:tblLayout w:type="fixed"/>
        <w:tblLook w:val="04A0" w:firstRow="1" w:lastRow="0" w:firstColumn="1" w:lastColumn="0" w:noHBand="0" w:noVBand="1"/>
      </w:tblPr>
      <w:tblGrid>
        <w:gridCol w:w="8475"/>
        <w:gridCol w:w="6109"/>
      </w:tblGrid>
      <w:tr w:rsidR="006A6C6F" w:rsidRPr="000B2CD9" w:rsidTr="00BE2749">
        <w:trPr>
          <w:trHeight w:val="859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6A6C6F" w:rsidRPr="000B2CD9" w:rsidRDefault="006A6C6F" w:rsidP="00890DE1">
            <w:pPr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6A6C6F" w:rsidRPr="000B2CD9" w:rsidRDefault="006A6C6F" w:rsidP="004728EA">
            <w:pPr>
              <w:ind w:firstLine="709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Приложение </w:t>
            </w:r>
            <w:r w:rsidRPr="000B2CD9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1</w:t>
            </w:r>
          </w:p>
          <w:p w:rsidR="006A6C6F" w:rsidRPr="000B2CD9" w:rsidRDefault="006A6C6F" w:rsidP="004728EA">
            <w:pPr>
              <w:pStyle w:val="ConsPlusNormal"/>
              <w:jc w:val="right"/>
              <w:outlineLvl w:val="0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к Положению об осуществлении</w:t>
            </w:r>
          </w:p>
          <w:p w:rsidR="006A6C6F" w:rsidRPr="000B2CD9" w:rsidRDefault="006A6C6F" w:rsidP="004728EA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внутреннего финансового аудита</w:t>
            </w:r>
          </w:p>
          <w:p w:rsidR="000B2CD9" w:rsidRDefault="006A6C6F" w:rsidP="004728E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ГУ ТО </w:t>
            </w:r>
            <w:r w:rsidRPr="000B2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CD9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="000B2CD9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  <w:r w:rsidR="000B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C6F" w:rsidRPr="000B2CD9" w:rsidRDefault="000B2CD9" w:rsidP="004728EA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соотечественников</w:t>
            </w:r>
            <w:r w:rsidR="006A6C6F" w:rsidRPr="000B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6C6F" w:rsidRPr="000B2CD9" w:rsidRDefault="006A6C6F" w:rsidP="004728EA">
            <w:pPr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</w:tbl>
    <w:p w:rsidR="000B2CD9" w:rsidRDefault="006A6C6F" w:rsidP="006A6C6F">
      <w:pPr>
        <w:pStyle w:val="ConsPlusNormal"/>
        <w:jc w:val="center"/>
        <w:outlineLvl w:val="0"/>
        <w:rPr>
          <w:rFonts w:ascii="PT Astra Serif" w:eastAsiaTheme="minorEastAsia" w:hAnsi="PT Astra Serif" w:cs="PT Astra Serif"/>
          <w:b/>
          <w:bCs/>
          <w:sz w:val="24"/>
          <w:szCs w:val="24"/>
        </w:rPr>
      </w:pP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 xml:space="preserve">Форма </w:t>
      </w:r>
      <w:r w:rsidRPr="000B2CD9"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Реестр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бюджетных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рисков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г</w:t>
      </w:r>
      <w:r w:rsidRPr="000B2CD9">
        <w:rPr>
          <w:rFonts w:ascii="PT Astra Serif" w:eastAsiaTheme="minorEastAsia" w:hAnsi="PT Astra Serif" w:cs="PT Astra Serif"/>
          <w:b/>
          <w:bCs/>
          <w:sz w:val="24"/>
          <w:szCs w:val="24"/>
        </w:rPr>
        <w:t xml:space="preserve">осударственного учреждения Тульской области </w:t>
      </w:r>
    </w:p>
    <w:p w:rsidR="006A6C6F" w:rsidRPr="000B2CD9" w:rsidRDefault="006A6C6F" w:rsidP="000B2CD9">
      <w:pPr>
        <w:pStyle w:val="ConsPlusNormal"/>
        <w:jc w:val="center"/>
        <w:outlineLvl w:val="0"/>
        <w:rPr>
          <w:rFonts w:ascii="PT Astra Serif" w:eastAsiaTheme="minorEastAsia" w:hAnsi="PT Astra Serif"/>
          <w:b/>
          <w:sz w:val="24"/>
          <w:szCs w:val="24"/>
        </w:rPr>
      </w:pPr>
      <w:r w:rsidRPr="000B2CD9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0B2CD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Центр временного размещения соотечественников» </w:t>
      </w:r>
      <w:r w:rsidRPr="000B2CD9">
        <w:rPr>
          <w:rFonts w:ascii="PT Astra Serif" w:hAnsi="PT Astra Serif"/>
          <w:b/>
          <w:sz w:val="24"/>
          <w:szCs w:val="24"/>
        </w:rPr>
        <w:t>на 2024 год</w:t>
      </w:r>
      <w:r w:rsidRPr="000B2CD9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0B2CD9" w:rsidRDefault="006A6C6F" w:rsidP="006A6C6F">
      <w:pPr>
        <w:pStyle w:val="ConsPlusNormal"/>
        <w:jc w:val="center"/>
        <w:outlineLvl w:val="0"/>
        <w:rPr>
          <w:rFonts w:ascii="PT Astra Serif" w:eastAsiaTheme="minorEastAsia" w:hAnsi="PT Astra Serif" w:cs="PT Astra Serif"/>
          <w:b/>
          <w:bCs/>
          <w:sz w:val="24"/>
          <w:szCs w:val="24"/>
        </w:rPr>
      </w:pPr>
      <w:r w:rsidRPr="000B2CD9">
        <w:rPr>
          <w:rFonts w:ascii="PT Astra Serif" w:hAnsi="PT Astra Serif" w:cs="Times New Roman"/>
          <w:b/>
          <w:sz w:val="24"/>
          <w:szCs w:val="24"/>
        </w:rPr>
        <w:t xml:space="preserve">Реестр бюджетных рисков 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>г</w:t>
      </w:r>
      <w:r w:rsidRPr="000B2CD9">
        <w:rPr>
          <w:rFonts w:ascii="PT Astra Serif" w:eastAsiaTheme="minorEastAsia" w:hAnsi="PT Astra Serif" w:cs="PT Astra Serif"/>
          <w:b/>
          <w:bCs/>
          <w:sz w:val="24"/>
          <w:szCs w:val="24"/>
        </w:rPr>
        <w:t>осударственного учреждения Тульской области</w:t>
      </w:r>
    </w:p>
    <w:p w:rsidR="006A6C6F" w:rsidRDefault="000B2CD9" w:rsidP="006A6C6F">
      <w:pPr>
        <w:pStyle w:val="ConsPlusNormal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0B2CD9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Центр временного размещения соотечественников» </w:t>
      </w:r>
      <w:r w:rsidR="006A6C6F" w:rsidRPr="000B2CD9">
        <w:rPr>
          <w:rFonts w:ascii="PT Astra Serif" w:hAnsi="PT Astra Serif" w:cs="Times New Roman"/>
          <w:b/>
          <w:sz w:val="24"/>
          <w:szCs w:val="24"/>
        </w:rPr>
        <w:t>на _____ год</w:t>
      </w:r>
    </w:p>
    <w:p w:rsidR="000B2CD9" w:rsidRPr="000B2CD9" w:rsidRDefault="000B2CD9" w:rsidP="006A6C6F">
      <w:pPr>
        <w:pStyle w:val="ConsPlusNormal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1559"/>
        <w:gridCol w:w="1276"/>
        <w:gridCol w:w="1559"/>
        <w:gridCol w:w="1701"/>
        <w:gridCol w:w="1985"/>
        <w:gridCol w:w="1417"/>
        <w:gridCol w:w="1843"/>
        <w:gridCol w:w="1701"/>
      </w:tblGrid>
      <w:tr w:rsidR="006A6C6F" w:rsidRPr="000B2CD9" w:rsidTr="00890DE1">
        <w:tc>
          <w:tcPr>
            <w:tcW w:w="606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374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Операция (действие) по выполнению бюджетной процедуры</w:t>
            </w:r>
          </w:p>
        </w:tc>
        <w:tc>
          <w:tcPr>
            <w:tcW w:w="1559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Бюджетный риск</w:t>
            </w:r>
          </w:p>
        </w:tc>
        <w:tc>
          <w:tcPr>
            <w:tcW w:w="1276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Причины бюджетного риска</w:t>
            </w:r>
          </w:p>
        </w:tc>
        <w:tc>
          <w:tcPr>
            <w:tcW w:w="1559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Возможные последствия реализации бюджетного риска</w:t>
            </w:r>
          </w:p>
        </w:tc>
        <w:tc>
          <w:tcPr>
            <w:tcW w:w="1701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Оценка по критерию "вероятность"</w:t>
            </w:r>
          </w:p>
        </w:tc>
        <w:tc>
          <w:tcPr>
            <w:tcW w:w="1985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Оценка по критерию "степень влияния"</w:t>
            </w:r>
          </w:p>
        </w:tc>
        <w:tc>
          <w:tcPr>
            <w:tcW w:w="1417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Значимость (уровень) бюджетного риска</w:t>
            </w:r>
          </w:p>
        </w:tc>
        <w:tc>
          <w:tcPr>
            <w:tcW w:w="1843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1701" w:type="dxa"/>
            <w:vAlign w:val="center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6A6C6F" w:rsidRPr="000B2CD9" w:rsidTr="00890DE1">
        <w:tc>
          <w:tcPr>
            <w:tcW w:w="606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A6C6F" w:rsidRPr="000B2CD9" w:rsidRDefault="006A6C6F" w:rsidP="00890D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CD9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</w:tr>
      <w:tr w:rsidR="006A6C6F" w:rsidRPr="000B2CD9" w:rsidTr="00890DE1">
        <w:tc>
          <w:tcPr>
            <w:tcW w:w="606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4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C6F" w:rsidRPr="000B2CD9" w:rsidRDefault="006A6C6F" w:rsidP="0089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W w:w="14268" w:type="dxa"/>
        <w:tblLayout w:type="fixed"/>
        <w:tblLook w:val="01E0" w:firstRow="1" w:lastRow="1" w:firstColumn="1" w:lastColumn="1" w:noHBand="0" w:noVBand="0"/>
      </w:tblPr>
      <w:tblGrid>
        <w:gridCol w:w="6203"/>
        <w:gridCol w:w="3546"/>
        <w:gridCol w:w="4519"/>
      </w:tblGrid>
      <w:tr w:rsidR="006A6C6F" w:rsidRPr="000B2CD9" w:rsidTr="00890DE1">
        <w:tc>
          <w:tcPr>
            <w:tcW w:w="6203" w:type="dxa"/>
          </w:tcPr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____________________</w:t>
            </w:r>
          </w:p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наименование должности</w:t>
            </w:r>
          </w:p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rPr>
                <w:rFonts w:ascii="PT Astra Serif" w:eastAsiaTheme="minorEastAsia" w:hAnsi="PT Astra Serif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546" w:type="dxa"/>
          </w:tcPr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_________________</w:t>
            </w:r>
          </w:p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519" w:type="dxa"/>
          </w:tcPr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____________________</w:t>
            </w:r>
          </w:p>
          <w:p w:rsidR="006A6C6F" w:rsidRPr="000B2CD9" w:rsidRDefault="006A6C6F" w:rsidP="00890DE1">
            <w:pPr>
              <w:widowControl w:val="0"/>
              <w:tabs>
                <w:tab w:val="left" w:pos="7800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инициалы, фамилия </w:t>
            </w:r>
          </w:p>
        </w:tc>
      </w:tr>
    </w:tbl>
    <w:p w:rsidR="006A6C6F" w:rsidRPr="000B2CD9" w:rsidRDefault="006A6C6F" w:rsidP="00A514E1">
      <w:pPr>
        <w:ind w:firstLine="708"/>
        <w:jc w:val="both"/>
        <w:rPr>
          <w:rFonts w:ascii="PT Astra Serif" w:hAnsi="PT Astra Serif"/>
          <w:sz w:val="24"/>
          <w:szCs w:val="24"/>
        </w:rPr>
      </w:pPr>
    </w:p>
    <w:tbl>
      <w:tblPr>
        <w:tblW w:w="14239" w:type="dxa"/>
        <w:tblLayout w:type="fixed"/>
        <w:tblLook w:val="01E0" w:firstRow="1" w:lastRow="1" w:firstColumn="1" w:lastColumn="1" w:noHBand="0" w:noVBand="0"/>
      </w:tblPr>
      <w:tblGrid>
        <w:gridCol w:w="7029"/>
        <w:gridCol w:w="7210"/>
      </w:tblGrid>
      <w:tr w:rsidR="001B03EC" w:rsidRPr="000B2CD9" w:rsidTr="00890DE1">
        <w:trPr>
          <w:trHeight w:val="254"/>
        </w:trPr>
        <w:tc>
          <w:tcPr>
            <w:tcW w:w="7029" w:type="dxa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AE3390" w:rsidRPr="000B2CD9" w:rsidRDefault="00AE3390" w:rsidP="004728EA">
            <w:pPr>
              <w:widowControl w:val="0"/>
              <w:ind w:firstLine="709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1B03EC" w:rsidRPr="000B2CD9" w:rsidRDefault="001B03EC" w:rsidP="000B2CD9">
            <w:pPr>
              <w:widowControl w:val="0"/>
              <w:ind w:firstLine="709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Приложение </w:t>
            </w:r>
            <w:r w:rsidRPr="000B2CD9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2</w:t>
            </w:r>
          </w:p>
          <w:p w:rsidR="001B03EC" w:rsidRPr="000B2CD9" w:rsidRDefault="001B03EC" w:rsidP="000B2CD9">
            <w:pPr>
              <w:pStyle w:val="ConsPlusNormal"/>
              <w:jc w:val="right"/>
              <w:outlineLvl w:val="0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к Положению об осуществлении</w:t>
            </w:r>
          </w:p>
          <w:p w:rsidR="001B03EC" w:rsidRPr="000B2CD9" w:rsidRDefault="001B03EC" w:rsidP="000B2CD9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внутреннего финансового аудита</w:t>
            </w:r>
          </w:p>
          <w:p w:rsidR="000B2CD9" w:rsidRPr="000B2CD9" w:rsidRDefault="001B03EC" w:rsidP="000B2CD9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ГУ ТО </w:t>
            </w:r>
            <w:r w:rsidRPr="000B2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CD9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Центр </w:t>
            </w:r>
            <w:proofErr w:type="gramStart"/>
            <w:r w:rsidR="000B2CD9" w:rsidRPr="000B2CD9">
              <w:rPr>
                <w:rFonts w:ascii="PT Astra Serif" w:hAnsi="PT Astra Serif" w:cs="Times New Roman"/>
                <w:sz w:val="24"/>
                <w:szCs w:val="24"/>
              </w:rPr>
              <w:t>временного</w:t>
            </w:r>
            <w:proofErr w:type="gramEnd"/>
            <w:r w:rsidR="000B2CD9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B03EC" w:rsidRPr="000B2CD9" w:rsidRDefault="000B2CD9" w:rsidP="000B2CD9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>размещения соотечественников</w:t>
            </w:r>
            <w:r w:rsidR="001B03EC" w:rsidRPr="000B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03EC" w:rsidRPr="000B2CD9" w:rsidRDefault="001B03EC" w:rsidP="004728EA">
            <w:pPr>
              <w:widowControl w:val="0"/>
              <w:ind w:firstLine="709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  <w:tr w:rsidR="001B03EC" w:rsidRPr="000B2CD9" w:rsidTr="00890DE1">
        <w:trPr>
          <w:trHeight w:val="80"/>
        </w:trPr>
        <w:tc>
          <w:tcPr>
            <w:tcW w:w="14239" w:type="dxa"/>
            <w:gridSpan w:val="2"/>
          </w:tcPr>
          <w:p w:rsidR="001B03EC" w:rsidRPr="000B2CD9" w:rsidRDefault="001B03EC" w:rsidP="00AE3390">
            <w:pPr>
              <w:pStyle w:val="ConsPlusNormal"/>
              <w:jc w:val="center"/>
              <w:outlineLvl w:val="0"/>
              <w:rPr>
                <w:rFonts w:ascii="PT Astra Serif" w:eastAsiaTheme="minorEastAsia" w:hAnsi="PT Astra Serif" w:cs="Times New Roman"/>
                <w:b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b/>
                <w:sz w:val="24"/>
                <w:szCs w:val="24"/>
              </w:rPr>
              <w:t xml:space="preserve">Форма </w:t>
            </w:r>
            <w:r w:rsidRPr="000B2CD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«</w:t>
            </w:r>
            <w:r w:rsidRPr="000B2CD9">
              <w:rPr>
                <w:rFonts w:ascii="PT Astra Serif" w:eastAsiaTheme="minorEastAsia" w:hAnsi="PT Astra Serif" w:cs="PT Astra Serif"/>
                <w:b/>
                <w:sz w:val="24"/>
                <w:szCs w:val="24"/>
              </w:rPr>
              <w:t>План</w:t>
            </w:r>
            <w:r w:rsidRPr="000B2CD9">
              <w:rPr>
                <w:rFonts w:ascii="PT Astra Serif" w:eastAsiaTheme="minorEastAsia" w:hAnsi="PT Astra Serif" w:cs="Times New Roman"/>
                <w:b/>
                <w:sz w:val="24"/>
                <w:szCs w:val="24"/>
              </w:rPr>
              <w:t xml:space="preserve"> </w:t>
            </w:r>
            <w:r w:rsidRPr="000B2CD9">
              <w:rPr>
                <w:rFonts w:ascii="PT Astra Serif" w:eastAsiaTheme="minorEastAsia" w:hAnsi="PT Astra Serif" w:cs="PT Astra Serif"/>
                <w:b/>
                <w:sz w:val="24"/>
                <w:szCs w:val="24"/>
              </w:rPr>
              <w:t>проведения</w:t>
            </w:r>
            <w:r w:rsidRPr="000B2CD9">
              <w:rPr>
                <w:rFonts w:ascii="PT Astra Serif" w:eastAsiaTheme="minorEastAsia" w:hAnsi="PT Astra Serif" w:cs="Times New Roman"/>
                <w:b/>
                <w:sz w:val="24"/>
                <w:szCs w:val="24"/>
              </w:rPr>
              <w:t xml:space="preserve"> внутреннего финансового аудита г</w:t>
            </w:r>
            <w:r w:rsidRPr="000B2CD9">
              <w:rPr>
                <w:rFonts w:ascii="PT Astra Serif" w:eastAsiaTheme="minorEastAsia" w:hAnsi="PT Astra Serif" w:cs="PT Astra Serif"/>
                <w:b/>
                <w:bCs/>
                <w:sz w:val="24"/>
                <w:szCs w:val="24"/>
              </w:rPr>
              <w:t xml:space="preserve">осударственного учреждения Тульской области </w:t>
            </w:r>
            <w:r w:rsidRPr="000B2C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«</w:t>
            </w:r>
            <w:r w:rsidR="000B2CD9" w:rsidRPr="000B2CD9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</w:rPr>
              <w:t>Центр временного размещения соотечественников</w:t>
            </w:r>
            <w:r w:rsidR="000B2CD9" w:rsidRPr="000B2C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»</w:t>
            </w:r>
            <w:r w:rsidR="000B2CD9" w:rsidRPr="000B2CD9">
              <w:rPr>
                <w:rFonts w:ascii="PT Astra Serif" w:eastAsiaTheme="minorEastAsia" w:hAnsi="PT Astra Serif" w:cs="Times New Roman"/>
                <w:b/>
                <w:sz w:val="24"/>
                <w:szCs w:val="24"/>
              </w:rPr>
              <w:t xml:space="preserve"> </w:t>
            </w:r>
            <w:r w:rsidRPr="000B2CD9">
              <w:rPr>
                <w:rFonts w:ascii="PT Astra Serif" w:eastAsiaTheme="minorEastAsia" w:hAnsi="PT Astra Serif" w:cs="Times New Roman"/>
                <w:b/>
                <w:sz w:val="24"/>
                <w:szCs w:val="24"/>
              </w:rPr>
              <w:t>на очередной календарный год</w:t>
            </w:r>
            <w:r w:rsidRPr="000B2CD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03EC" w:rsidRPr="000B2CD9" w:rsidTr="00890DE1">
        <w:trPr>
          <w:trHeight w:val="456"/>
        </w:trPr>
        <w:tc>
          <w:tcPr>
            <w:tcW w:w="7029" w:type="dxa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1B03EC" w:rsidRPr="000B2CD9" w:rsidRDefault="001B03EC" w:rsidP="00890DE1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vertAlign w:val="subscript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vertAlign w:val="subscript"/>
                <w:lang w:eastAsia="ru-RU"/>
              </w:rPr>
              <w:t xml:space="preserve">                 </w:t>
            </w:r>
          </w:p>
        </w:tc>
      </w:tr>
    </w:tbl>
    <w:p w:rsidR="000B2CD9" w:rsidRDefault="001B03EC" w:rsidP="001B03EC">
      <w:pPr>
        <w:pStyle w:val="ConsPlusNormal"/>
        <w:jc w:val="center"/>
        <w:outlineLvl w:val="0"/>
        <w:rPr>
          <w:rFonts w:ascii="PT Astra Serif" w:eastAsiaTheme="minorEastAsia" w:hAnsi="PT Astra Serif" w:cs="PT Astra Serif"/>
          <w:b/>
          <w:bCs/>
          <w:sz w:val="24"/>
          <w:szCs w:val="24"/>
        </w:rPr>
      </w:pP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>План проведения внутреннего финансового г</w:t>
      </w:r>
      <w:r w:rsidRPr="000B2CD9">
        <w:rPr>
          <w:rFonts w:ascii="PT Astra Serif" w:eastAsiaTheme="minorEastAsia" w:hAnsi="PT Astra Serif" w:cs="PT Astra Serif"/>
          <w:b/>
          <w:bCs/>
          <w:sz w:val="24"/>
          <w:szCs w:val="24"/>
        </w:rPr>
        <w:t xml:space="preserve">осударственного учреждения Тульской области </w:t>
      </w:r>
    </w:p>
    <w:p w:rsidR="001B03EC" w:rsidRDefault="001B03EC" w:rsidP="001B03EC">
      <w:pPr>
        <w:pStyle w:val="ConsPlusNormal"/>
        <w:jc w:val="center"/>
        <w:outlineLvl w:val="0"/>
        <w:rPr>
          <w:rFonts w:ascii="PT Astra Serif" w:eastAsiaTheme="minorEastAsia" w:hAnsi="PT Astra Serif" w:cs="Times New Roman"/>
          <w:b/>
          <w:sz w:val="24"/>
          <w:szCs w:val="24"/>
        </w:rPr>
      </w:pPr>
      <w:r w:rsidRPr="000B2CD9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0B2CD9" w:rsidRPr="000B2CD9">
        <w:rPr>
          <w:rFonts w:ascii="PT Astra Serif" w:eastAsiaTheme="minorEastAsia" w:hAnsi="PT Astra Serif" w:cs="Times New Roman"/>
          <w:b/>
          <w:bCs/>
          <w:sz w:val="24"/>
          <w:szCs w:val="24"/>
        </w:rPr>
        <w:t>Центр временного размещения соотечественников</w:t>
      </w:r>
      <w:r w:rsidRPr="000B2CD9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  <w:r w:rsidRPr="000B2CD9">
        <w:rPr>
          <w:rFonts w:ascii="PT Astra Serif" w:eastAsiaTheme="minorEastAsia" w:hAnsi="PT Astra Serif" w:cs="PT Astra Serif"/>
          <w:b/>
          <w:bCs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>на _____ год</w:t>
      </w:r>
    </w:p>
    <w:p w:rsidR="000B2CD9" w:rsidRPr="000B2CD9" w:rsidRDefault="000B2CD9" w:rsidP="001B03EC">
      <w:pPr>
        <w:pStyle w:val="ConsPlusNormal"/>
        <w:jc w:val="center"/>
        <w:outlineLvl w:val="0"/>
        <w:rPr>
          <w:rFonts w:ascii="PT Astra Serif" w:eastAsiaTheme="minorEastAsia" w:hAnsi="PT Astra Serif" w:cs="Times New Roman"/>
          <w:b/>
          <w:sz w:val="24"/>
          <w:szCs w:val="24"/>
        </w:rPr>
      </w:pPr>
    </w:p>
    <w:tbl>
      <w:tblPr>
        <w:tblW w:w="14283" w:type="dxa"/>
        <w:tblLayout w:type="fixed"/>
        <w:tblLook w:val="01E0" w:firstRow="1" w:lastRow="1" w:firstColumn="1" w:lastColumn="1" w:noHBand="0" w:noVBand="0"/>
      </w:tblPr>
      <w:tblGrid>
        <w:gridCol w:w="676"/>
        <w:gridCol w:w="1984"/>
        <w:gridCol w:w="2551"/>
        <w:gridCol w:w="1701"/>
        <w:gridCol w:w="2128"/>
        <w:gridCol w:w="2408"/>
        <w:gridCol w:w="2835"/>
      </w:tblGrid>
      <w:tr w:rsidR="001B03EC" w:rsidRPr="000B2CD9" w:rsidTr="00890D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eastAsiaTheme="minorEastAsia"/>
                <w:sz w:val="24"/>
                <w:szCs w:val="24"/>
                <w:lang w:eastAsia="ru-RU"/>
              </w:rPr>
              <w:t>№№</w:t>
            </w:r>
          </w:p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proofErr w:type="gramStart"/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Тема аудиторского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</w:rPr>
              <w:t>Наименование объект</w:t>
            </w:r>
            <w:proofErr w:type="gramStart"/>
            <w:r w:rsidRPr="000B2CD9">
              <w:rPr>
                <w:rFonts w:ascii="PT Astra Serif" w:eastAsiaTheme="minorEastAsia" w:hAnsi="PT Astra Serif"/>
                <w:sz w:val="24"/>
                <w:szCs w:val="24"/>
              </w:rPr>
              <w:t>а(</w:t>
            </w:r>
            <w:proofErr w:type="spellStart"/>
            <w:proofErr w:type="gramEnd"/>
            <w:r w:rsidRPr="000B2CD9">
              <w:rPr>
                <w:rFonts w:ascii="PT Astra Serif" w:eastAsiaTheme="minorEastAsia" w:hAnsi="PT Astra Serif"/>
                <w:sz w:val="24"/>
                <w:szCs w:val="24"/>
              </w:rPr>
              <w:t>ов</w:t>
            </w:r>
            <w:proofErr w:type="spellEnd"/>
            <w:r w:rsidRPr="000B2CD9">
              <w:rPr>
                <w:rFonts w:ascii="PT Astra Serif" w:eastAsiaTheme="minorEastAsia" w:hAnsi="PT Astra Serif"/>
                <w:sz w:val="24"/>
                <w:szCs w:val="24"/>
              </w:rPr>
              <w:t>) внутреннего финансового аудита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Изучаемый период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Субъект бюджетных процедур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Срок проведения аудиторского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B03EC" w:rsidRPr="000B2CD9" w:rsidTr="00890D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1B03EC" w:rsidRPr="000B2CD9" w:rsidTr="00890DE1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  <w:tr w:rsidR="001B03EC" w:rsidRPr="000B2CD9" w:rsidTr="00890D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  <w:tr w:rsidR="001B03EC" w:rsidRPr="000B2CD9" w:rsidTr="00890D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  <w:tr w:rsidR="001B03EC" w:rsidRPr="000B2CD9" w:rsidTr="00890D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EC" w:rsidRPr="000B2CD9" w:rsidRDefault="001B03EC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</w:tbl>
    <w:p w:rsidR="00A514E1" w:rsidRPr="000B2CD9" w:rsidRDefault="00A514E1" w:rsidP="00A514E1">
      <w:pPr>
        <w:jc w:val="both"/>
        <w:rPr>
          <w:rFonts w:ascii="PT Astra Serif" w:hAnsi="PT Astra Serif"/>
          <w:sz w:val="24"/>
          <w:szCs w:val="24"/>
        </w:rPr>
      </w:pPr>
    </w:p>
    <w:p w:rsidR="00A514E1" w:rsidRPr="000B2CD9" w:rsidRDefault="00A514E1" w:rsidP="00A514E1">
      <w:pPr>
        <w:rPr>
          <w:rFonts w:ascii="PT Astra Serif" w:hAnsi="PT Astra Serif"/>
          <w:sz w:val="24"/>
          <w:szCs w:val="24"/>
        </w:rPr>
      </w:pPr>
    </w:p>
    <w:p w:rsidR="00A514E1" w:rsidRPr="000B2CD9" w:rsidRDefault="00A514E1" w:rsidP="00A514E1">
      <w:pPr>
        <w:rPr>
          <w:rFonts w:ascii="PT Astra Serif" w:hAnsi="PT Astra Serif"/>
          <w:sz w:val="24"/>
          <w:szCs w:val="24"/>
        </w:rPr>
      </w:pPr>
    </w:p>
    <w:p w:rsidR="00A514E1" w:rsidRPr="000B2CD9" w:rsidRDefault="00A514E1" w:rsidP="00A514E1">
      <w:pPr>
        <w:pStyle w:val="a5"/>
        <w:rPr>
          <w:rFonts w:ascii="PT Astra Serif" w:hAnsi="PT Astra Serif"/>
        </w:rPr>
      </w:pPr>
      <w:r w:rsidRPr="000B2CD9">
        <w:rPr>
          <w:rFonts w:ascii="PT Astra Serif" w:hAnsi="PT Astra Serif"/>
        </w:rPr>
        <w:t xml:space="preserve">                                                         </w:t>
      </w:r>
    </w:p>
    <w:p w:rsidR="00A514E1" w:rsidRPr="000B2CD9" w:rsidRDefault="00A514E1" w:rsidP="00A86D80">
      <w:pPr>
        <w:jc w:val="right"/>
        <w:rPr>
          <w:rFonts w:ascii="PT Astra Serif" w:hAnsi="PT Astra Serif"/>
          <w:sz w:val="24"/>
          <w:szCs w:val="24"/>
        </w:rPr>
      </w:pPr>
    </w:p>
    <w:p w:rsidR="00F358F7" w:rsidRPr="000B2CD9" w:rsidRDefault="00F358F7" w:rsidP="00A86D80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4655"/>
        <w:gridCol w:w="10621"/>
      </w:tblGrid>
      <w:tr w:rsidR="00F358F7" w:rsidRPr="000B2CD9" w:rsidTr="00F358F7">
        <w:tc>
          <w:tcPr>
            <w:tcW w:w="4655" w:type="dxa"/>
          </w:tcPr>
          <w:p w:rsidR="00F358F7" w:rsidRPr="000B2CD9" w:rsidRDefault="00F358F7" w:rsidP="00890DE1">
            <w:pPr>
              <w:widowControl w:val="0"/>
              <w:jc w:val="center"/>
              <w:rPr>
                <w:rFonts w:ascii="PT Astra Serif" w:eastAsiaTheme="minorEastAsia" w:hAnsi="PT Astra Serif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21" w:type="dxa"/>
          </w:tcPr>
          <w:p w:rsidR="005268F0" w:rsidRPr="000B2CD9" w:rsidRDefault="00F358F7" w:rsidP="004728EA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5268F0" w:rsidRDefault="005268F0" w:rsidP="004728EA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7D69C3" w:rsidRDefault="007D69C3" w:rsidP="004728EA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F358F7" w:rsidRPr="000B2CD9" w:rsidRDefault="00F358F7" w:rsidP="004728EA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    Приложение </w:t>
            </w:r>
            <w:r w:rsidRPr="000B2CD9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3</w:t>
            </w:r>
          </w:p>
          <w:p w:rsidR="00F358F7" w:rsidRPr="000B2CD9" w:rsidRDefault="00F358F7" w:rsidP="004728EA">
            <w:pPr>
              <w:pStyle w:val="ConsPlusNormal"/>
              <w:jc w:val="right"/>
              <w:outlineLvl w:val="0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к Положению об осуществлении</w:t>
            </w:r>
          </w:p>
          <w:p w:rsidR="00F358F7" w:rsidRPr="000B2CD9" w:rsidRDefault="00F358F7" w:rsidP="004728EA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внутреннего финансового аудита</w:t>
            </w:r>
          </w:p>
          <w:p w:rsidR="007D69C3" w:rsidRPr="000B2CD9" w:rsidRDefault="00F358F7" w:rsidP="007D69C3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ГУ ТО </w:t>
            </w:r>
            <w:r w:rsidRPr="000B2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Центр </w:t>
            </w:r>
            <w:proofErr w:type="gramStart"/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>временного</w:t>
            </w:r>
            <w:proofErr w:type="gramEnd"/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358F7" w:rsidRPr="000B2CD9" w:rsidRDefault="007D69C3" w:rsidP="007D69C3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>размещения соотечественников</w:t>
            </w:r>
            <w:r w:rsidR="00F358F7" w:rsidRPr="000B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8F7" w:rsidRPr="000B2CD9" w:rsidRDefault="00F358F7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</w:tbl>
    <w:p w:rsidR="00331D2C" w:rsidRDefault="00F358F7" w:rsidP="00F358F7">
      <w:pPr>
        <w:pStyle w:val="ConsPlusNormal"/>
        <w:jc w:val="center"/>
        <w:outlineLvl w:val="0"/>
        <w:rPr>
          <w:rFonts w:ascii="PT Astra Serif" w:eastAsiaTheme="minorEastAsia" w:hAnsi="PT Astra Serif" w:cs="Times New Roman"/>
          <w:b/>
          <w:bCs/>
          <w:sz w:val="24"/>
          <w:szCs w:val="24"/>
        </w:rPr>
      </w:pP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lastRenderedPageBreak/>
        <w:t xml:space="preserve">Форма </w:t>
      </w:r>
      <w:r w:rsidRPr="000B2CD9"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Программа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аудиторского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мероприятия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br/>
      </w:r>
      <w:r w:rsidRPr="000B2CD9">
        <w:rPr>
          <w:rFonts w:ascii="PT Astra Serif" w:eastAsiaTheme="minorEastAsia" w:hAnsi="PT Astra Serif" w:cs="PT Astra Serif"/>
          <w:b/>
          <w:sz w:val="24"/>
          <w:szCs w:val="24"/>
        </w:rPr>
        <w:t>г</w:t>
      </w:r>
      <w:r w:rsidRPr="000B2CD9">
        <w:rPr>
          <w:rFonts w:ascii="PT Astra Serif" w:eastAsiaTheme="minorEastAsia" w:hAnsi="PT Astra Serif" w:cs="PT Astra Serif"/>
          <w:b/>
          <w:bCs/>
          <w:sz w:val="24"/>
          <w:szCs w:val="24"/>
        </w:rPr>
        <w:t xml:space="preserve">осударственного учреждения Тульской области </w:t>
      </w:r>
      <w:r w:rsidRPr="000B2CD9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331D2C" w:rsidRPr="000B2CD9">
        <w:rPr>
          <w:rFonts w:ascii="PT Astra Serif" w:eastAsiaTheme="minorEastAsia" w:hAnsi="PT Astra Serif" w:cs="Times New Roman"/>
          <w:b/>
          <w:bCs/>
          <w:sz w:val="24"/>
          <w:szCs w:val="24"/>
        </w:rPr>
        <w:t>Центр временного размещения соотечественников</w:t>
      </w:r>
      <w:r w:rsidR="00331D2C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F358F7" w:rsidRPr="000B2CD9" w:rsidRDefault="00F358F7" w:rsidP="00F358F7">
      <w:pPr>
        <w:pStyle w:val="ConsPlusNormal"/>
        <w:jc w:val="center"/>
        <w:outlineLvl w:val="0"/>
        <w:rPr>
          <w:rFonts w:ascii="PT Astra Serif" w:eastAsiaTheme="minorEastAsia" w:hAnsi="PT Astra Serif" w:cs="Times New Roman"/>
          <w:b/>
          <w:sz w:val="24"/>
          <w:szCs w:val="24"/>
        </w:rPr>
      </w:pPr>
      <w:r w:rsidRPr="000B2CD9">
        <w:rPr>
          <w:rFonts w:ascii="PT Astra Serif" w:eastAsiaTheme="minorEastAsia" w:hAnsi="PT Astra Serif" w:cs="PT Astra Serif"/>
          <w:b/>
          <w:bCs/>
          <w:sz w:val="24"/>
          <w:szCs w:val="24"/>
        </w:rPr>
        <w:t xml:space="preserve"> </w:t>
      </w:r>
      <w:r w:rsidRPr="000B2CD9">
        <w:rPr>
          <w:rFonts w:ascii="PT Astra Serif" w:eastAsiaTheme="minorEastAsia" w:hAnsi="PT Astra Serif" w:cs="Times New Roman"/>
          <w:b/>
          <w:sz w:val="24"/>
          <w:szCs w:val="24"/>
        </w:rPr>
        <w:t>на очередной календарный год</w:t>
      </w:r>
      <w:r w:rsidRPr="000B2CD9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F358F7" w:rsidRPr="000B2CD9" w:rsidRDefault="00F358F7" w:rsidP="00F358F7">
      <w:pPr>
        <w:jc w:val="center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Программа аудиторского мероприятия </w:t>
      </w:r>
      <w:proofErr w:type="gramStart"/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>по</w:t>
      </w:r>
      <w:proofErr w:type="gramEnd"/>
    </w:p>
    <w:p w:rsidR="00F358F7" w:rsidRPr="000B2CD9" w:rsidRDefault="00F358F7" w:rsidP="00F358F7">
      <w:pPr>
        <w:jc w:val="center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_________________________________________________________</w:t>
      </w:r>
    </w:p>
    <w:p w:rsidR="00F358F7" w:rsidRPr="000B2CD9" w:rsidRDefault="00F358F7" w:rsidP="00F358F7">
      <w:pPr>
        <w:shd w:val="clear" w:color="auto" w:fill="FFFFFF"/>
        <w:ind w:firstLine="706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(тема аудиторского мероприятия</w:t>
      </w: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)</w:t>
      </w:r>
    </w:p>
    <w:p w:rsidR="00F358F7" w:rsidRPr="000B2CD9" w:rsidRDefault="00F358F7" w:rsidP="00F358F7">
      <w:pPr>
        <w:shd w:val="clear" w:color="auto" w:fill="FFFFFF"/>
        <w:jc w:val="center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за ________________________________</w:t>
      </w:r>
    </w:p>
    <w:p w:rsidR="00F358F7" w:rsidRPr="000B2CD9" w:rsidRDefault="00F358F7" w:rsidP="00F358F7">
      <w:pPr>
        <w:shd w:val="clear" w:color="auto" w:fill="FFFFFF"/>
        <w:tabs>
          <w:tab w:val="left" w:pos="2655"/>
          <w:tab w:val="center" w:pos="4677"/>
        </w:tabs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ab/>
      </w: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ab/>
        <w:t>(изучаемый период)</w:t>
      </w:r>
    </w:p>
    <w:p w:rsidR="00F358F7" w:rsidRPr="000B2CD9" w:rsidRDefault="00F358F7" w:rsidP="00F358F7">
      <w:pPr>
        <w:shd w:val="clear" w:color="auto" w:fill="FFFFFF"/>
        <w:ind w:hanging="180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Основание проведения аудиторского мероприятия:_______________________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Цель (цели) аудиторского мероприятия:________________________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Задачи аудиторского мероприятия:________________________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Сроки проведения аудиторского мероприятия:__________________________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Мето</w:t>
      </w:r>
      <w:proofErr w:type="gramStart"/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д(</w:t>
      </w:r>
      <w:proofErr w:type="gramEnd"/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ы) внутреннего финансового аудита:_____________________________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Способ изучения объект</w:t>
      </w:r>
      <w:proofErr w:type="gramStart"/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а(</w:t>
      </w:r>
      <w:proofErr w:type="spellStart"/>
      <w:proofErr w:type="gramEnd"/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ов</w:t>
      </w:r>
      <w:proofErr w:type="spellEnd"/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) внутреннего финансового аудита:____________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Объек</w:t>
      </w:r>
      <w:proofErr w:type="gramStart"/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т(</w:t>
      </w:r>
      <w:proofErr w:type="gramEnd"/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ы) внутреннего финансового аудита:____________________________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Перечень вопросов, подлежащих изучению: ____________________________</w:t>
      </w:r>
    </w:p>
    <w:p w:rsidR="00F358F7" w:rsidRPr="000B2CD9" w:rsidRDefault="00F358F7" w:rsidP="00F358F7">
      <w:pPr>
        <w:shd w:val="clear" w:color="auto" w:fill="FFFFFF"/>
        <w:spacing w:line="360" w:lineRule="auto"/>
        <w:jc w:val="both"/>
        <w:rPr>
          <w:rFonts w:ascii="PT Astra Serif" w:eastAsiaTheme="minorEastAsia" w:hAnsi="PT Astra Serif"/>
          <w:bCs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Cs/>
          <w:sz w:val="24"/>
          <w:szCs w:val="24"/>
          <w:lang w:eastAsia="ru-RU"/>
        </w:rPr>
        <w:t>Аудиторское мероприятие проводится в следующем составе:</w:t>
      </w:r>
    </w:p>
    <w:p w:rsidR="00F358F7" w:rsidRPr="000B2CD9" w:rsidRDefault="00F358F7" w:rsidP="00F358F7">
      <w:pPr>
        <w:ind w:right="12"/>
        <w:rPr>
          <w:rFonts w:ascii="PT Astra Serif" w:eastAsiaTheme="minorEastAsia" w:hAnsi="PT Astra Serif"/>
          <w:b/>
          <w:sz w:val="24"/>
          <w:szCs w:val="24"/>
          <w:lang w:eastAsia="ru-RU"/>
        </w:rPr>
      </w:pPr>
    </w:p>
    <w:tbl>
      <w:tblPr>
        <w:tblW w:w="9551" w:type="dxa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360"/>
        <w:gridCol w:w="5493"/>
      </w:tblGrid>
      <w:tr w:rsidR="00F358F7" w:rsidRPr="000B2CD9" w:rsidTr="00890DE1">
        <w:trPr>
          <w:trHeight w:val="943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F7" w:rsidRPr="000B2CD9" w:rsidRDefault="00F358F7" w:rsidP="00890DE1">
            <w:pPr>
              <w:widowControl w:val="0"/>
              <w:ind w:left="70" w:right="18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Фамилия, инициалы субъекта ВФА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:rsidR="00F358F7" w:rsidRPr="000B2CD9" w:rsidRDefault="00F358F7" w:rsidP="00890DE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CD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358F7" w:rsidRPr="000B2CD9" w:rsidRDefault="00F358F7" w:rsidP="00890DE1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субъекта ВФА</w:t>
            </w:r>
          </w:p>
        </w:tc>
      </w:tr>
      <w:tr w:rsidR="00F358F7" w:rsidRPr="000B2CD9" w:rsidTr="00890DE1">
        <w:trPr>
          <w:trHeight w:val="641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F7" w:rsidRPr="000B2CD9" w:rsidRDefault="00F358F7" w:rsidP="00890DE1">
            <w:pPr>
              <w:widowControl w:val="0"/>
              <w:ind w:left="70" w:right="18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Фамилия, инициалы члена аудиторской группы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:rsidR="00F358F7" w:rsidRPr="000B2CD9" w:rsidRDefault="00F358F7" w:rsidP="00890DE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CD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358F7" w:rsidRPr="000B2CD9" w:rsidRDefault="00F358F7" w:rsidP="00890DE1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члена аудиторской группы</w:t>
            </w:r>
          </w:p>
        </w:tc>
      </w:tr>
      <w:tr w:rsidR="00F358F7" w:rsidRPr="000B2CD9" w:rsidTr="00890DE1">
        <w:trPr>
          <w:trHeight w:val="400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F7" w:rsidRPr="000B2CD9" w:rsidRDefault="00F358F7" w:rsidP="00890DE1">
            <w:pPr>
              <w:widowControl w:val="0"/>
              <w:ind w:left="70" w:right="18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hAnsi="PT Astra Serif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:rsidR="00F358F7" w:rsidRPr="000B2CD9" w:rsidRDefault="00F358F7" w:rsidP="00890DE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358F7" w:rsidRPr="000B2CD9" w:rsidRDefault="00F358F7" w:rsidP="00890DE1">
            <w:pPr>
              <w:widowControl w:val="0"/>
              <w:spacing w:after="12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F358F7" w:rsidRPr="000B2CD9" w:rsidRDefault="00F358F7" w:rsidP="00F358F7">
      <w:pPr>
        <w:ind w:right="12" w:firstLine="709"/>
        <w:rPr>
          <w:rFonts w:ascii="PT Astra Serif" w:eastAsiaTheme="minorEastAsia" w:hAnsi="PT Astra Serif"/>
          <w:b/>
          <w:sz w:val="24"/>
          <w:szCs w:val="24"/>
          <w:lang w:eastAsia="ru-RU"/>
        </w:rPr>
      </w:pPr>
    </w:p>
    <w:p w:rsidR="00F358F7" w:rsidRPr="000B2CD9" w:rsidRDefault="00F358F7" w:rsidP="00F358F7">
      <w:pPr>
        <w:ind w:right="12" w:firstLine="709"/>
        <w:rPr>
          <w:rFonts w:ascii="PT Astra Serif" w:eastAsiaTheme="minorEastAsia" w:hAnsi="PT Astra Serif"/>
          <w:b/>
          <w:sz w:val="24"/>
          <w:szCs w:val="24"/>
          <w:lang w:eastAsia="ru-RU"/>
        </w:rPr>
      </w:pPr>
    </w:p>
    <w:p w:rsidR="00F358F7" w:rsidRPr="000B2CD9" w:rsidRDefault="00F358F7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p w:rsidR="005B77BD" w:rsidRPr="000B2CD9" w:rsidRDefault="005B77BD" w:rsidP="00A86D80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14777" w:type="dxa"/>
        <w:tblInd w:w="4785" w:type="dxa"/>
        <w:tblLayout w:type="fixed"/>
        <w:tblLook w:val="01E0" w:firstRow="1" w:lastRow="1" w:firstColumn="1" w:lastColumn="1" w:noHBand="0" w:noVBand="0"/>
      </w:tblPr>
      <w:tblGrid>
        <w:gridCol w:w="10207"/>
        <w:gridCol w:w="4570"/>
      </w:tblGrid>
      <w:tr w:rsidR="005B77BD" w:rsidRPr="000B2CD9" w:rsidTr="005B77BD">
        <w:tc>
          <w:tcPr>
            <w:tcW w:w="10207" w:type="dxa"/>
          </w:tcPr>
          <w:p w:rsidR="005B77BD" w:rsidRPr="000B2CD9" w:rsidRDefault="005B77BD" w:rsidP="00056BEC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Приложение </w:t>
            </w:r>
            <w:r w:rsidRPr="000B2CD9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4</w:t>
            </w:r>
          </w:p>
          <w:p w:rsidR="005B77BD" w:rsidRPr="000B2CD9" w:rsidRDefault="005B77BD" w:rsidP="00056BEC">
            <w:pPr>
              <w:pStyle w:val="ConsPlusNormal"/>
              <w:jc w:val="right"/>
              <w:outlineLvl w:val="0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к Положению об осуществлении</w:t>
            </w:r>
          </w:p>
          <w:p w:rsidR="005B77BD" w:rsidRPr="000B2CD9" w:rsidRDefault="005B77BD" w:rsidP="00056BEC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внутреннего финансового аудита</w:t>
            </w:r>
          </w:p>
          <w:p w:rsidR="007D69C3" w:rsidRPr="000B2CD9" w:rsidRDefault="005B77BD" w:rsidP="007D69C3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ГУ ТО </w:t>
            </w:r>
            <w:r w:rsidRPr="000B2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Центр </w:t>
            </w:r>
            <w:proofErr w:type="gramStart"/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>временного</w:t>
            </w:r>
            <w:proofErr w:type="gramEnd"/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B77BD" w:rsidRPr="000B2CD9" w:rsidRDefault="007D69C3" w:rsidP="007D69C3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>размещения соотечественников</w:t>
            </w:r>
            <w:r w:rsidR="005B77BD" w:rsidRPr="000B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7BD" w:rsidRPr="000B2CD9" w:rsidRDefault="005B77BD" w:rsidP="00056BEC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5B77BD" w:rsidRPr="000B2CD9" w:rsidRDefault="005B77BD" w:rsidP="00056BEC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</w:tbl>
    <w:p w:rsidR="005B77BD" w:rsidRPr="000B2CD9" w:rsidRDefault="005B77BD" w:rsidP="005B77BD">
      <w:pPr>
        <w:ind w:left="5040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Форма </w:t>
      </w:r>
      <w:r w:rsidRPr="000B2CD9">
        <w:rPr>
          <w:rFonts w:eastAsiaTheme="minorEastAsia"/>
          <w:b/>
          <w:sz w:val="24"/>
          <w:szCs w:val="24"/>
          <w:lang w:eastAsia="ru-RU"/>
        </w:rPr>
        <w:t>«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  <w:lang w:eastAsia="ru-RU"/>
        </w:rPr>
        <w:t>Заключение</w:t>
      </w: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 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  <w:lang w:eastAsia="ru-RU"/>
        </w:rPr>
        <w:t>о</w:t>
      </w: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 </w:t>
      </w:r>
      <w:r w:rsidRPr="000B2CD9">
        <w:rPr>
          <w:rFonts w:ascii="PT Astra Serif" w:eastAsiaTheme="minorEastAsia" w:hAnsi="PT Astra Serif" w:cs="PT Astra Serif"/>
          <w:b/>
          <w:sz w:val="24"/>
          <w:szCs w:val="24"/>
          <w:lang w:eastAsia="ru-RU"/>
        </w:rPr>
        <w:t>результатах</w:t>
      </w: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 </w:t>
      </w: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>аудиторского мероприятия</w:t>
      </w:r>
      <w:r w:rsidRPr="000B2CD9">
        <w:rPr>
          <w:rFonts w:eastAsiaTheme="minorEastAsia"/>
          <w:b/>
          <w:sz w:val="24"/>
          <w:szCs w:val="24"/>
          <w:lang w:eastAsia="ru-RU"/>
        </w:rPr>
        <w:t>»</w:t>
      </w:r>
    </w:p>
    <w:p w:rsidR="005B77BD" w:rsidRPr="000B2CD9" w:rsidRDefault="005B77BD" w:rsidP="005B77BD">
      <w:pPr>
        <w:jc w:val="both"/>
        <w:rPr>
          <w:rFonts w:ascii="PT Astra Serif" w:eastAsiaTheme="minorEastAsia" w:hAnsi="PT Astra Serif"/>
          <w:i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i/>
          <w:sz w:val="24"/>
          <w:szCs w:val="24"/>
          <w:lang w:eastAsia="ru-RU"/>
        </w:rPr>
        <w:t xml:space="preserve"> </w:t>
      </w:r>
    </w:p>
    <w:p w:rsidR="005B77BD" w:rsidRPr="000B2CD9" w:rsidRDefault="005B77BD" w:rsidP="005B77BD">
      <w:pPr>
        <w:jc w:val="both"/>
        <w:rPr>
          <w:rFonts w:ascii="PT Astra Serif" w:eastAsiaTheme="minorEastAsia" w:hAnsi="PT Astra Serif"/>
          <w:i/>
          <w:sz w:val="24"/>
          <w:szCs w:val="24"/>
          <w:lang w:eastAsia="ru-RU"/>
        </w:rPr>
      </w:pP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Заключение </w:t>
      </w:r>
      <w:r w:rsidRPr="000B2CD9">
        <w:rPr>
          <w:rFonts w:eastAsiaTheme="minorEastAsia"/>
          <w:b/>
          <w:sz w:val="24"/>
          <w:szCs w:val="24"/>
          <w:lang w:eastAsia="ru-RU"/>
        </w:rPr>
        <w:t>№</w:t>
      </w: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>_____</w:t>
      </w: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b/>
          <w:sz w:val="24"/>
          <w:szCs w:val="24"/>
          <w:lang w:eastAsia="ru-RU"/>
        </w:rPr>
        <w:t>о результатах аудиторского мероприятия</w:t>
      </w: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__________________________                                                                                   ______________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(место составления Заключения)                                                                                        (дата)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Во исполнение__________________________________________________________</w:t>
      </w:r>
      <w:r w:rsidR="00056BEC" w:rsidRPr="000B2CD9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</w:t>
      </w: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 xml:space="preserve">                            (реквизиты основания проведения аудиторского мероприятия)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</w:t>
      </w:r>
      <w:r w:rsidR="00056BEC" w:rsidRPr="000B2CD9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 xml:space="preserve">           наименование должности, Ф.И.О. субъекта ВФА (членов аудиторской группы)</w:t>
      </w: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 xml:space="preserve">проведено аудиторское мероприятие </w:t>
      </w:r>
      <w:proofErr w:type="gramStart"/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по</w:t>
      </w:r>
      <w:proofErr w:type="gramEnd"/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</w:t>
      </w:r>
      <w:r w:rsidR="00056BEC" w:rsidRPr="000B2CD9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</w:t>
      </w:r>
    </w:p>
    <w:p w:rsidR="005B77BD" w:rsidRPr="000B2CD9" w:rsidRDefault="005B77BD" w:rsidP="005B77BD">
      <w:pPr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 xml:space="preserve">                                                                          (тема аудиторского мероприятия)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за _______________________________________________________________________________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 xml:space="preserve">                               (изучаемый период)</w:t>
      </w:r>
    </w:p>
    <w:p w:rsidR="005B77BD" w:rsidRPr="000B2CD9" w:rsidRDefault="005B77BD" w:rsidP="005B77BD">
      <w:pPr>
        <w:spacing w:line="36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Сроки проведения аудиторского мероприятия:________________________</w:t>
      </w:r>
    </w:p>
    <w:p w:rsidR="005B77BD" w:rsidRPr="000B2CD9" w:rsidRDefault="005B77BD" w:rsidP="005B77BD">
      <w:pPr>
        <w:spacing w:line="36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Объек</w:t>
      </w:r>
      <w:proofErr w:type="gramStart"/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т(</w:t>
      </w:r>
      <w:proofErr w:type="gramEnd"/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ы) внутреннего финансового аудита:__________________________</w:t>
      </w:r>
    </w:p>
    <w:p w:rsidR="005B77BD" w:rsidRPr="000B2CD9" w:rsidRDefault="005B77BD" w:rsidP="005B77BD">
      <w:pPr>
        <w:spacing w:line="36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Перечень вопросов, изученных в ходе аудиторского мероприятия:________</w:t>
      </w:r>
    </w:p>
    <w:p w:rsidR="005B77BD" w:rsidRPr="000B2CD9" w:rsidRDefault="005B77BD" w:rsidP="005B77BD">
      <w:pPr>
        <w:spacing w:line="36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lastRenderedPageBreak/>
        <w:t xml:space="preserve">По результатам аудиторского мероприятия установлено следующее: 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 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Возражения субъекта бюджетных процедур:__________________________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Выводы: ________________________________________________________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 xml:space="preserve">Предложения и рекомендации: _____________________________________  </w:t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>Приложения:_____________________________________________________</w:t>
      </w:r>
    </w:p>
    <w:p w:rsidR="005B77BD" w:rsidRPr="000B2CD9" w:rsidRDefault="005B77BD" w:rsidP="005B77BD">
      <w:pPr>
        <w:ind w:left="3260"/>
        <w:jc w:val="both"/>
        <w:rPr>
          <w:rFonts w:ascii="PT Astra Serif" w:hAnsi="PT Astra Serif"/>
          <w:sz w:val="24"/>
          <w:szCs w:val="24"/>
          <w:lang w:eastAsia="ru-RU"/>
        </w:rPr>
      </w:pPr>
      <w:r w:rsidRPr="000B2CD9">
        <w:rPr>
          <w:rFonts w:ascii="PT Astra Serif" w:hAnsi="PT Astra Serif"/>
          <w:sz w:val="24"/>
          <w:szCs w:val="24"/>
          <w:lang w:eastAsia="ru-RU"/>
        </w:rPr>
        <w:t>(указывается перечень приложений к Заключению)</w:t>
      </w:r>
    </w:p>
    <w:p w:rsidR="005B77BD" w:rsidRPr="000B2CD9" w:rsidRDefault="005B77BD" w:rsidP="005B77BD">
      <w:pPr>
        <w:tabs>
          <w:tab w:val="left" w:pos="0"/>
        </w:tabs>
        <w:ind w:firstLine="1701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5B77BD" w:rsidRPr="000B2CD9" w:rsidRDefault="005B77BD" w:rsidP="005B77BD">
      <w:pPr>
        <w:tabs>
          <w:tab w:val="left" w:pos="0"/>
        </w:tabs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</w:p>
    <w:tbl>
      <w:tblPr>
        <w:tblW w:w="92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93"/>
        <w:gridCol w:w="236"/>
        <w:gridCol w:w="1568"/>
        <w:gridCol w:w="362"/>
        <w:gridCol w:w="2380"/>
      </w:tblGrid>
      <w:tr w:rsidR="005B77BD" w:rsidRPr="000B2CD9" w:rsidTr="00890DE1">
        <w:trPr>
          <w:trHeight w:val="1185"/>
        </w:trPr>
        <w:tc>
          <w:tcPr>
            <w:tcW w:w="4693" w:type="dxa"/>
            <w:tcBorders>
              <w:bottom w:val="single" w:sz="4" w:space="0" w:color="000000"/>
            </w:tcBorders>
          </w:tcPr>
          <w:p w:rsidR="005B77BD" w:rsidRPr="000B2CD9" w:rsidRDefault="005B77BD" w:rsidP="00890DE1">
            <w:pPr>
              <w:widowControl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B77BD" w:rsidRPr="000B2CD9" w:rsidRDefault="005B77BD" w:rsidP="00890DE1">
            <w:pPr>
              <w:widowControl w:val="0"/>
              <w:ind w:firstLine="70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5B77BD" w:rsidRPr="000B2CD9" w:rsidRDefault="005B77BD" w:rsidP="00890DE1">
            <w:pPr>
              <w:widowControl w:val="0"/>
              <w:ind w:firstLine="70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5B77BD" w:rsidRPr="000B2CD9" w:rsidRDefault="005B77BD" w:rsidP="00890DE1">
            <w:pPr>
              <w:widowControl w:val="0"/>
              <w:ind w:firstLine="16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B77BD" w:rsidRPr="000B2CD9" w:rsidRDefault="005B77BD" w:rsidP="00890DE1">
            <w:pPr>
              <w:widowControl w:val="0"/>
              <w:ind w:firstLine="70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5B77BD" w:rsidRPr="000B2CD9" w:rsidRDefault="005B77BD" w:rsidP="00890DE1">
            <w:pPr>
              <w:widowControl w:val="0"/>
              <w:ind w:firstLine="70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5B77BD" w:rsidRPr="000B2CD9" w:rsidRDefault="005B77BD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5B77BD" w:rsidRPr="000B2CD9" w:rsidRDefault="005B77BD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  <w:tr w:rsidR="005B77BD" w:rsidRPr="000B2CD9" w:rsidTr="00890DE1">
        <w:trPr>
          <w:trHeight w:val="1040"/>
        </w:trPr>
        <w:tc>
          <w:tcPr>
            <w:tcW w:w="4693" w:type="dxa"/>
            <w:tcBorders>
              <w:top w:val="single" w:sz="4" w:space="0" w:color="000000"/>
            </w:tcBorders>
          </w:tcPr>
          <w:p w:rsidR="005B77BD" w:rsidRPr="000B2CD9" w:rsidRDefault="005B77BD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должность</w:t>
            </w:r>
          </w:p>
          <w:p w:rsidR="005B77BD" w:rsidRPr="000B2CD9" w:rsidRDefault="005B77BD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B77BD" w:rsidRPr="000B2CD9" w:rsidRDefault="005B77BD" w:rsidP="00890DE1">
            <w:pPr>
              <w:widowControl w:val="0"/>
              <w:ind w:firstLine="70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</w:tcBorders>
          </w:tcPr>
          <w:p w:rsidR="005B77BD" w:rsidRPr="000B2CD9" w:rsidRDefault="005B77BD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62" w:type="dxa"/>
          </w:tcPr>
          <w:p w:rsidR="005B77BD" w:rsidRPr="000B2CD9" w:rsidRDefault="005B77BD" w:rsidP="00890DE1">
            <w:pPr>
              <w:widowControl w:val="0"/>
              <w:ind w:firstLine="70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</w:tcBorders>
          </w:tcPr>
          <w:p w:rsidR="005B77BD" w:rsidRPr="000B2CD9" w:rsidRDefault="005B77BD" w:rsidP="00890DE1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инициалы, фамилия</w:t>
            </w:r>
          </w:p>
          <w:p w:rsidR="005B77BD" w:rsidRPr="000B2CD9" w:rsidRDefault="005B77BD" w:rsidP="00890DE1">
            <w:pPr>
              <w:widowControl w:val="0"/>
              <w:ind w:firstLine="70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5B77BD" w:rsidRPr="000B2CD9" w:rsidRDefault="005B77BD" w:rsidP="00890DE1">
            <w:pPr>
              <w:widowControl w:val="0"/>
              <w:ind w:firstLine="70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___.___._____          </w:t>
            </w:r>
          </w:p>
          <w:p w:rsidR="005B77BD" w:rsidRPr="000B2CD9" w:rsidRDefault="005B77BD" w:rsidP="00890DE1">
            <w:pPr>
              <w:widowControl w:val="0"/>
              <w:ind w:firstLine="70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дата</w:t>
            </w:r>
          </w:p>
        </w:tc>
      </w:tr>
    </w:tbl>
    <w:p w:rsidR="005B77BD" w:rsidRPr="000B2CD9" w:rsidRDefault="005B77BD" w:rsidP="005B77BD">
      <w:pPr>
        <w:tabs>
          <w:tab w:val="left" w:pos="1060"/>
        </w:tabs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5B77BD" w:rsidRPr="000B2CD9" w:rsidRDefault="005B77BD" w:rsidP="005B77BD">
      <w:pPr>
        <w:tabs>
          <w:tab w:val="left" w:pos="1060"/>
        </w:tabs>
        <w:rPr>
          <w:rFonts w:ascii="PT Astra Serif" w:eastAsiaTheme="minorEastAsia" w:hAnsi="PT Astra Serif"/>
          <w:sz w:val="24"/>
          <w:szCs w:val="24"/>
          <w:lang w:eastAsia="ru-RU"/>
        </w:rPr>
      </w:pPr>
      <w:r w:rsidRPr="000B2CD9">
        <w:rPr>
          <w:rFonts w:ascii="PT Astra Serif" w:eastAsiaTheme="minorEastAsia" w:hAnsi="PT Astra Serif"/>
          <w:sz w:val="24"/>
          <w:szCs w:val="24"/>
          <w:lang w:eastAsia="ru-RU"/>
        </w:rPr>
        <w:tab/>
      </w: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5B77BD" w:rsidRPr="000B2CD9" w:rsidRDefault="005B77BD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1B29" w:rsidRPr="000B2CD9" w:rsidRDefault="00DC1B29" w:rsidP="005B77BD">
      <w:pPr>
        <w:rPr>
          <w:rFonts w:ascii="PT Astra Serif" w:eastAsiaTheme="minorEastAsia" w:hAnsi="PT Astra Serif"/>
          <w:sz w:val="24"/>
          <w:szCs w:val="24"/>
          <w:lang w:eastAsia="ru-RU"/>
        </w:r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DC1B29" w:rsidRPr="000B2CD9" w:rsidTr="00890DE1">
        <w:tc>
          <w:tcPr>
            <w:tcW w:w="5180" w:type="dxa"/>
          </w:tcPr>
          <w:p w:rsidR="00056BEC" w:rsidRPr="000B2CD9" w:rsidRDefault="00DC1B29" w:rsidP="00DC1B29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  <w:p w:rsidR="00056BEC" w:rsidRPr="000B2CD9" w:rsidRDefault="00056BEC" w:rsidP="00DC1B29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056BEC" w:rsidRPr="000B2CD9" w:rsidRDefault="00056BEC" w:rsidP="00DC1B29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DC1B29" w:rsidRPr="000B2CD9" w:rsidRDefault="00DC1B29" w:rsidP="00056BEC">
            <w:pPr>
              <w:widowControl w:val="0"/>
              <w:jc w:val="righ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Pr="000B2CD9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r w:rsidRPr="000B2CD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5</w:t>
            </w:r>
          </w:p>
          <w:p w:rsidR="00DC1B29" w:rsidRPr="000B2CD9" w:rsidRDefault="00DC1B29" w:rsidP="00056BEC">
            <w:pPr>
              <w:pStyle w:val="ConsPlusNormal"/>
              <w:jc w:val="right"/>
              <w:outlineLvl w:val="0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к Положению об осуществлении</w:t>
            </w:r>
          </w:p>
          <w:p w:rsidR="00DC1B29" w:rsidRPr="000B2CD9" w:rsidRDefault="00DC1B29" w:rsidP="00056BEC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eastAsiaTheme="minorEastAsia" w:hAnsi="PT Astra Serif" w:cs="Times New Roman"/>
                <w:sz w:val="24"/>
                <w:szCs w:val="24"/>
              </w:rPr>
              <w:t>внутреннего финансового аудита</w:t>
            </w:r>
          </w:p>
          <w:p w:rsidR="007D69C3" w:rsidRPr="000B2CD9" w:rsidRDefault="00DC1B29" w:rsidP="007D69C3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ГУ ТО </w:t>
            </w:r>
            <w:r w:rsidRPr="000B2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Центр </w:t>
            </w:r>
            <w:proofErr w:type="gramStart"/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>временного</w:t>
            </w:r>
            <w:proofErr w:type="gramEnd"/>
            <w:r w:rsidR="007D69C3" w:rsidRPr="000B2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C1B29" w:rsidRPr="000B2CD9" w:rsidRDefault="007D69C3" w:rsidP="007D69C3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B2CD9">
              <w:rPr>
                <w:rFonts w:ascii="PT Astra Serif" w:hAnsi="PT Astra Serif" w:cs="Times New Roman"/>
                <w:sz w:val="24"/>
                <w:szCs w:val="24"/>
              </w:rPr>
              <w:t>размещения соотечественников</w:t>
            </w:r>
            <w:r w:rsidR="00DC1B29" w:rsidRPr="000B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B29" w:rsidRPr="000B2CD9" w:rsidRDefault="00DC1B29" w:rsidP="00DC1B29">
            <w:pPr>
              <w:widowControl w:val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</w:tbl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</w:rPr>
      </w:pPr>
      <w:r w:rsidRPr="000B2CD9">
        <w:rPr>
          <w:rStyle w:val="a4"/>
          <w:rFonts w:ascii="PT Astra Serif" w:hAnsi="PT Astra Serif" w:cs="Times New Roman"/>
          <w:bCs w:val="0"/>
          <w:color w:val="auto"/>
        </w:rPr>
        <w:lastRenderedPageBreak/>
        <w:t>Информация</w:t>
      </w:r>
    </w:p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</w:rPr>
      </w:pPr>
      <w:r w:rsidRPr="000B2CD9">
        <w:rPr>
          <w:rStyle w:val="a4"/>
          <w:rFonts w:ascii="PT Astra Serif" w:hAnsi="PT Astra Serif" w:cs="Times New Roman"/>
          <w:bCs w:val="0"/>
          <w:color w:val="auto"/>
        </w:rPr>
        <w:t>о выполнении плана мероприятий по минимизации (устранению) выявленных бюджетных рисков, организации и осуществлению внутреннего</w:t>
      </w:r>
      <w:r w:rsidR="00056BEC" w:rsidRPr="000B2CD9">
        <w:rPr>
          <w:rStyle w:val="a4"/>
          <w:rFonts w:ascii="PT Astra Serif" w:hAnsi="PT Astra Serif" w:cs="Times New Roman"/>
          <w:bCs w:val="0"/>
          <w:color w:val="auto"/>
        </w:rPr>
        <w:t xml:space="preserve"> </w:t>
      </w:r>
      <w:r w:rsidRPr="000B2CD9">
        <w:rPr>
          <w:rStyle w:val="a4"/>
          <w:rFonts w:ascii="PT Astra Serif" w:hAnsi="PT Astra Serif" w:cs="Times New Roman"/>
          <w:bCs w:val="0"/>
          <w:color w:val="auto"/>
        </w:rPr>
        <w:t>финансового контроля, устранению выявленных нарушений и (или) недостатков, а также по совершенствованию организаци</w:t>
      </w:r>
      <w:proofErr w:type="gramStart"/>
      <w:r w:rsidRPr="000B2CD9">
        <w:rPr>
          <w:rStyle w:val="a4"/>
          <w:rFonts w:ascii="PT Astra Serif" w:hAnsi="PT Astra Serif" w:cs="Times New Roman"/>
          <w:bCs w:val="0"/>
          <w:color w:val="auto"/>
        </w:rPr>
        <w:t>и(</w:t>
      </w:r>
      <w:proofErr w:type="gramEnd"/>
      <w:r w:rsidRPr="000B2CD9">
        <w:rPr>
          <w:rStyle w:val="a4"/>
          <w:rFonts w:ascii="PT Astra Serif" w:hAnsi="PT Astra Serif" w:cs="Times New Roman"/>
          <w:bCs w:val="0"/>
          <w:color w:val="auto"/>
        </w:rPr>
        <w:t>обеспечения выполнения), выполнения бюджетной процедуры и (или) операций (действий) по выполнению бюджетной процедуры</w:t>
      </w:r>
    </w:p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>Тема аудиторского мероприятия:</w:t>
      </w:r>
    </w:p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</w:rPr>
      </w:pPr>
      <w:r w:rsidRPr="000B2CD9">
        <w:rPr>
          <w:rFonts w:ascii="PT Astra Serif" w:hAnsi="PT Astra Serif" w:cs="Times New Roman"/>
        </w:rPr>
        <w:t>_________________________________________________________________________</w:t>
      </w:r>
    </w:p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>Субъект бюджетных процедур:</w:t>
      </w:r>
    </w:p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</w:rPr>
      </w:pPr>
      <w:r w:rsidRPr="000B2CD9">
        <w:rPr>
          <w:rFonts w:ascii="PT Astra Serif" w:hAnsi="PT Astra Serif" w:cs="Times New Roman"/>
        </w:rPr>
        <w:t>_________________________________________________________________________</w:t>
      </w:r>
    </w:p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>Наименование (перечень) объект</w:t>
      </w:r>
      <w:proofErr w:type="gramStart"/>
      <w:r w:rsidRPr="000B2CD9">
        <w:rPr>
          <w:rFonts w:ascii="PT Astra Serif" w:hAnsi="PT Astra Serif" w:cs="Times New Roman"/>
          <w:sz w:val="20"/>
          <w:szCs w:val="20"/>
        </w:rPr>
        <w:t>а(</w:t>
      </w:r>
      <w:proofErr w:type="spellStart"/>
      <w:proofErr w:type="gramEnd"/>
      <w:r w:rsidRPr="000B2CD9">
        <w:rPr>
          <w:rFonts w:ascii="PT Astra Serif" w:hAnsi="PT Astra Serif" w:cs="Times New Roman"/>
          <w:sz w:val="20"/>
          <w:szCs w:val="20"/>
        </w:rPr>
        <w:t>ов</w:t>
      </w:r>
      <w:proofErr w:type="spellEnd"/>
      <w:r w:rsidRPr="000B2CD9">
        <w:rPr>
          <w:rFonts w:ascii="PT Astra Serif" w:hAnsi="PT Astra Serif" w:cs="Times New Roman"/>
          <w:sz w:val="20"/>
          <w:szCs w:val="20"/>
        </w:rPr>
        <w:t>) внутреннего финансового аудита:</w:t>
      </w:r>
    </w:p>
    <w:p w:rsidR="00DC1B29" w:rsidRPr="000B2CD9" w:rsidRDefault="00DC1B29" w:rsidP="00DC1B29">
      <w:pPr>
        <w:pStyle w:val="a5"/>
        <w:jc w:val="center"/>
        <w:rPr>
          <w:rFonts w:ascii="PT Astra Serif" w:hAnsi="PT Astra Serif" w:cs="Times New Roman"/>
        </w:rPr>
      </w:pPr>
      <w:r w:rsidRPr="000B2CD9">
        <w:rPr>
          <w:rFonts w:ascii="PT Astra Serif" w:hAnsi="PT Astra Serif" w:cs="Times New Roman"/>
        </w:rPr>
        <w:t>_________________________________________________________________________</w:t>
      </w:r>
    </w:p>
    <w:tbl>
      <w:tblPr>
        <w:tblpPr w:leftFromText="180" w:rightFromText="180" w:vertAnchor="text" w:horzAnchor="page" w:tblpX="133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4536"/>
        <w:gridCol w:w="1276"/>
        <w:gridCol w:w="1665"/>
        <w:gridCol w:w="2304"/>
      </w:tblGrid>
      <w:tr w:rsidR="00DC1B29" w:rsidRPr="000B2CD9" w:rsidTr="00890D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N</w:t>
            </w:r>
            <w:r w:rsidRPr="000B2CD9">
              <w:rPr>
                <w:rFonts w:ascii="PT Astra Serif" w:hAnsi="PT Astra Serif"/>
              </w:rPr>
              <w:br/>
            </w:r>
            <w:proofErr w:type="gramStart"/>
            <w:r w:rsidRPr="000B2CD9">
              <w:rPr>
                <w:rFonts w:ascii="PT Astra Serif" w:hAnsi="PT Astra Serif"/>
              </w:rPr>
              <w:t>п</w:t>
            </w:r>
            <w:proofErr w:type="gramEnd"/>
            <w:r w:rsidRPr="000B2CD9">
              <w:rPr>
                <w:rFonts w:ascii="PT Astra Serif" w:hAnsi="PT Astra Serif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Описание выявленных нарушений и (или) недостатков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Описание выявленных бюджетных рисков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Принятые меры по повышению качества финансового менеджмента и минимизации (устранению) бюджетных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Срок исполнения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Ответственные исполнители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Результат исполнения (причины не выполнения)</w:t>
            </w:r>
          </w:p>
        </w:tc>
      </w:tr>
      <w:tr w:rsidR="00DC1B29" w:rsidRPr="000B2CD9" w:rsidTr="00890D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7</w:t>
            </w:r>
          </w:p>
        </w:tc>
      </w:tr>
      <w:tr w:rsidR="00DC1B29" w:rsidRPr="000B2CD9" w:rsidTr="00890D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9" w:rsidRPr="000B2CD9" w:rsidRDefault="00DC1B29" w:rsidP="00890DE1">
            <w:pPr>
              <w:pStyle w:val="a7"/>
              <w:jc w:val="center"/>
              <w:rPr>
                <w:rFonts w:ascii="PT Astra Serif" w:hAnsi="PT Astra Serif"/>
              </w:rPr>
            </w:pPr>
            <w:r w:rsidRPr="000B2CD9">
              <w:rPr>
                <w:rFonts w:ascii="PT Astra Serif" w:hAnsi="PT Astra Seri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9" w:rsidRPr="000B2CD9" w:rsidRDefault="00DC1B29" w:rsidP="00890DE1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9" w:rsidRPr="000B2CD9" w:rsidRDefault="00DC1B29" w:rsidP="00890DE1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9" w:rsidRPr="000B2CD9" w:rsidRDefault="00DC1B29" w:rsidP="00890DE1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9" w:rsidRPr="000B2CD9" w:rsidRDefault="00DC1B29" w:rsidP="00890DE1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9" w:rsidRPr="000B2CD9" w:rsidRDefault="00DC1B29" w:rsidP="00890DE1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9" w:rsidRPr="000B2CD9" w:rsidRDefault="00DC1B29" w:rsidP="00890DE1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DC1B29" w:rsidRPr="000B2CD9" w:rsidRDefault="00DC1B29" w:rsidP="00DC1B29">
      <w:pPr>
        <w:pStyle w:val="a5"/>
        <w:rPr>
          <w:rFonts w:ascii="PT Astra Serif" w:hAnsi="PT Astra Serif" w:cs="Times New Roman"/>
        </w:rPr>
      </w:pPr>
    </w:p>
    <w:p w:rsidR="00DC1B29" w:rsidRPr="000B2CD9" w:rsidRDefault="00DC1B29" w:rsidP="00DC1B29">
      <w:pPr>
        <w:pStyle w:val="a5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>Руководитель администратора</w:t>
      </w:r>
    </w:p>
    <w:p w:rsidR="00DC1B29" w:rsidRPr="000B2CD9" w:rsidRDefault="00DC1B29" w:rsidP="00DC1B29">
      <w:pPr>
        <w:pStyle w:val="a5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>бюджетных средств                  ______________                ______________________</w:t>
      </w:r>
    </w:p>
    <w:p w:rsidR="00DC1B29" w:rsidRPr="000B2CD9" w:rsidRDefault="00DC1B29" w:rsidP="00DC1B29">
      <w:pPr>
        <w:pStyle w:val="a5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(подпись)                    (расшифровка подписи)</w:t>
      </w:r>
    </w:p>
    <w:p w:rsidR="00DC1B29" w:rsidRPr="000B2CD9" w:rsidRDefault="00DC1B29" w:rsidP="00DC1B29">
      <w:pPr>
        <w:rPr>
          <w:rFonts w:ascii="PT Astra Serif" w:hAnsi="PT Astra Serif"/>
        </w:rPr>
      </w:pPr>
    </w:p>
    <w:p w:rsidR="00DC1B29" w:rsidRPr="000B2CD9" w:rsidRDefault="00DC1B29" w:rsidP="00DC1B29">
      <w:pPr>
        <w:pStyle w:val="a5"/>
        <w:rPr>
          <w:rFonts w:ascii="PT Astra Serif" w:hAnsi="PT Astra Serif" w:cs="Times New Roman"/>
          <w:sz w:val="20"/>
          <w:szCs w:val="20"/>
        </w:rPr>
      </w:pPr>
      <w:proofErr w:type="gramStart"/>
      <w:r w:rsidRPr="000B2CD9">
        <w:rPr>
          <w:rFonts w:ascii="PT Astra Serif" w:hAnsi="PT Astra Serif" w:cs="Times New Roman"/>
          <w:sz w:val="20"/>
          <w:szCs w:val="20"/>
        </w:rPr>
        <w:t>Субъект бюджетных процедур (руководитель структурного</w:t>
      </w:r>
      <w:proofErr w:type="gramEnd"/>
    </w:p>
    <w:p w:rsidR="00DC1B29" w:rsidRPr="000B2CD9" w:rsidRDefault="00DC1B29" w:rsidP="00DC1B29">
      <w:pPr>
        <w:pStyle w:val="a5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>подразделения администратора бюджетных средств)                 ______________  ______________________</w:t>
      </w:r>
    </w:p>
    <w:p w:rsidR="00DC1B29" w:rsidRPr="000B2CD9" w:rsidRDefault="00DC1B29" w:rsidP="00DC1B29">
      <w:pPr>
        <w:pStyle w:val="a5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 xml:space="preserve">                                     (подпись)     (расшифровка подписи)</w:t>
      </w:r>
    </w:p>
    <w:p w:rsidR="00DC1B29" w:rsidRPr="000B2CD9" w:rsidRDefault="00DC1B29" w:rsidP="00DC1B29">
      <w:pPr>
        <w:rPr>
          <w:rFonts w:ascii="PT Astra Serif" w:hAnsi="PT Astra Serif"/>
        </w:rPr>
      </w:pPr>
    </w:p>
    <w:p w:rsidR="00DC1B29" w:rsidRPr="000B2CD9" w:rsidRDefault="00DC1B29" w:rsidP="00DC1B29">
      <w:pPr>
        <w:pStyle w:val="a5"/>
        <w:rPr>
          <w:rFonts w:ascii="PT Astra Serif" w:hAnsi="PT Astra Serif" w:cs="Times New Roman"/>
          <w:sz w:val="20"/>
          <w:szCs w:val="20"/>
        </w:rPr>
      </w:pPr>
      <w:r w:rsidRPr="000B2CD9">
        <w:rPr>
          <w:rFonts w:ascii="PT Astra Serif" w:hAnsi="PT Astra Serif" w:cs="Times New Roman"/>
          <w:sz w:val="20"/>
          <w:szCs w:val="20"/>
        </w:rPr>
        <w:t>"___" ____________ 20__ года</w:t>
      </w:r>
    </w:p>
    <w:sectPr w:rsidR="00DC1B29" w:rsidRPr="000B2CD9" w:rsidSect="00A86D80">
      <w:footerReference w:type="default" r:id="rId23"/>
      <w:pgSz w:w="16837" w:h="11905" w:orient="landscape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5F" w:rsidRDefault="008F295F" w:rsidP="00965D32">
      <w:r>
        <w:separator/>
      </w:r>
    </w:p>
  </w:endnote>
  <w:endnote w:type="continuationSeparator" w:id="0">
    <w:p w:rsidR="008F295F" w:rsidRDefault="008F295F" w:rsidP="009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9063"/>
      <w:docPartObj>
        <w:docPartGallery w:val="Page Numbers (Bottom of Page)"/>
        <w:docPartUnique/>
      </w:docPartObj>
    </w:sdtPr>
    <w:sdtEndPr/>
    <w:sdtContent>
      <w:p w:rsidR="00965D32" w:rsidRDefault="008C5E0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DB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65D32" w:rsidRDefault="00965D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5F" w:rsidRDefault="008F295F" w:rsidP="00965D32">
      <w:r>
        <w:separator/>
      </w:r>
    </w:p>
  </w:footnote>
  <w:footnote w:type="continuationSeparator" w:id="0">
    <w:p w:rsidR="008F295F" w:rsidRDefault="008F295F" w:rsidP="0096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4E1"/>
    <w:rsid w:val="00056BEC"/>
    <w:rsid w:val="000B2CD9"/>
    <w:rsid w:val="00112DB7"/>
    <w:rsid w:val="001B03EC"/>
    <w:rsid w:val="001B5DB8"/>
    <w:rsid w:val="00263616"/>
    <w:rsid w:val="002F50B5"/>
    <w:rsid w:val="00331D2C"/>
    <w:rsid w:val="004347BB"/>
    <w:rsid w:val="004728EA"/>
    <w:rsid w:val="00525A2C"/>
    <w:rsid w:val="005268F0"/>
    <w:rsid w:val="00577234"/>
    <w:rsid w:val="005B77BD"/>
    <w:rsid w:val="006A6C6F"/>
    <w:rsid w:val="00770AAC"/>
    <w:rsid w:val="007D69C3"/>
    <w:rsid w:val="008C5E0C"/>
    <w:rsid w:val="008F295F"/>
    <w:rsid w:val="008F35A0"/>
    <w:rsid w:val="00965D32"/>
    <w:rsid w:val="00A358A6"/>
    <w:rsid w:val="00A514E1"/>
    <w:rsid w:val="00A75286"/>
    <w:rsid w:val="00A86D80"/>
    <w:rsid w:val="00AE3390"/>
    <w:rsid w:val="00BE0132"/>
    <w:rsid w:val="00BE2749"/>
    <w:rsid w:val="00C0009C"/>
    <w:rsid w:val="00C60B7C"/>
    <w:rsid w:val="00DC1B29"/>
    <w:rsid w:val="00E44DF7"/>
    <w:rsid w:val="00F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E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514E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Цветовое выделение"/>
    <w:uiPriority w:val="99"/>
    <w:rsid w:val="00A514E1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A514E1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514E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E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65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6A6C6F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245780/0" TargetMode="External"/><Relationship Id="rId13" Type="http://schemas.openxmlformats.org/officeDocument/2006/relationships/hyperlink" Target="http://internet.garant.ru/document/redirect/12112604/16022" TargetMode="External"/><Relationship Id="rId18" Type="http://schemas.openxmlformats.org/officeDocument/2006/relationships/hyperlink" Target="http://internet.garant.ru/document/redirect/74585160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4211598/1017" TargetMode="External"/><Relationship Id="rId7" Type="http://schemas.openxmlformats.org/officeDocument/2006/relationships/hyperlink" Target="http://internet.garant.ru/document/redirect/73245780/1046" TargetMode="External"/><Relationship Id="rId12" Type="http://schemas.openxmlformats.org/officeDocument/2006/relationships/hyperlink" Target="http://internet.garant.ru/document/redirect/73064558/0" TargetMode="External"/><Relationship Id="rId17" Type="http://schemas.openxmlformats.org/officeDocument/2006/relationships/hyperlink" Target="http://internet.garant.ru/document/redirect/74585160/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74585160/1000" TargetMode="External"/><Relationship Id="rId20" Type="http://schemas.openxmlformats.org/officeDocument/2006/relationships/hyperlink" Target="http://internet.garant.ru/document/redirect/74211598/10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3064558/100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4585160/1000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73064552/0" TargetMode="External"/><Relationship Id="rId19" Type="http://schemas.openxmlformats.org/officeDocument/2006/relationships/hyperlink" Target="http://internet.garant.ru/document/redirect/7458516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064552/1000" TargetMode="External"/><Relationship Id="rId14" Type="http://schemas.openxmlformats.org/officeDocument/2006/relationships/hyperlink" Target="http://internet.garant.ru/document/redirect/73064552/1014" TargetMode="External"/><Relationship Id="rId22" Type="http://schemas.openxmlformats.org/officeDocument/2006/relationships/hyperlink" Target="http://internet.garant.ru/document/redirect/74211598/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irdis</cp:lastModifiedBy>
  <cp:revision>25</cp:revision>
  <cp:lastPrinted>2025-05-06T08:43:00Z</cp:lastPrinted>
  <dcterms:created xsi:type="dcterms:W3CDTF">2023-01-31T07:52:00Z</dcterms:created>
  <dcterms:modified xsi:type="dcterms:W3CDTF">2025-05-06T08:44:00Z</dcterms:modified>
</cp:coreProperties>
</file>